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54" w:rsidRPr="003E4454" w:rsidRDefault="003E4454" w:rsidP="003E4454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142" w:hanging="142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3E445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D6EF476" wp14:editId="34A52F1B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1" w:rsidRPr="00272E81" w:rsidRDefault="00272E81" w:rsidP="00272E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72E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РЕСПУБЛИКА КРЫМ </w:t>
      </w:r>
    </w:p>
    <w:p w:rsidR="00272E81" w:rsidRPr="00272E81" w:rsidRDefault="00272E81" w:rsidP="00272E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E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БАХЧИСАРАЙСКИЙ РАЙОН </w:t>
      </w:r>
      <w:r w:rsidRPr="00272E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2E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  <w:r w:rsidRPr="00272E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2E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КРАСНОМАКСКОГО СЕЛЬСКОГО ПОСЕЛЕНИЯ</w:t>
      </w:r>
    </w:p>
    <w:p w:rsidR="003E4454" w:rsidRPr="003E4454" w:rsidRDefault="003E4454" w:rsidP="003E4454">
      <w:pPr>
        <w:widowControl w:val="0"/>
        <w:autoSpaceDE w:val="0"/>
        <w:autoSpaceDN w:val="0"/>
        <w:adjustRightInd w:val="0"/>
        <w:spacing w:before="140" w:after="0" w:line="240" w:lineRule="auto"/>
        <w:ind w:right="567"/>
        <w:jc w:val="both"/>
        <w:rPr>
          <w:rFonts w:ascii="Times New Roman" w:eastAsia="Times New Roman" w:hAnsi="Times New Roman" w:cs="Arial"/>
          <w:b/>
          <w:bCs/>
          <w:noProof/>
          <w:sz w:val="20"/>
          <w:szCs w:val="20"/>
          <w:lang w:eastAsia="ru-RU"/>
        </w:rPr>
      </w:pPr>
    </w:p>
    <w:p w:rsidR="003E4454" w:rsidRPr="007A687D" w:rsidRDefault="003E4454" w:rsidP="003E4454">
      <w:pPr>
        <w:pStyle w:val="a6"/>
        <w:tabs>
          <w:tab w:val="left" w:pos="3915"/>
        </w:tabs>
        <w:jc w:val="center"/>
        <w:rPr>
          <w:rFonts w:ascii="Times New Roman" w:hAnsi="Times New Roman"/>
          <w:b/>
          <w:sz w:val="32"/>
          <w:szCs w:val="32"/>
        </w:rPr>
      </w:pPr>
      <w:r w:rsidRPr="007A687D">
        <w:rPr>
          <w:rFonts w:ascii="Times New Roman" w:hAnsi="Times New Roman"/>
          <w:b/>
          <w:sz w:val="32"/>
          <w:szCs w:val="32"/>
        </w:rPr>
        <w:t>ПОСТАНОВЛЕНИЕ</w:t>
      </w:r>
    </w:p>
    <w:p w:rsidR="003E4454" w:rsidRPr="00A23651" w:rsidRDefault="00A23651" w:rsidP="00272E81">
      <w:pPr>
        <w:pStyle w:val="a6"/>
        <w:rPr>
          <w:rFonts w:ascii="Times New Roman" w:hAnsi="Times New Roman"/>
          <w:b/>
          <w:sz w:val="28"/>
          <w:szCs w:val="28"/>
        </w:rPr>
      </w:pPr>
      <w:r w:rsidRPr="00A23651">
        <w:rPr>
          <w:rFonts w:ascii="Times New Roman" w:hAnsi="Times New Roman"/>
          <w:b/>
          <w:sz w:val="28"/>
          <w:szCs w:val="28"/>
        </w:rPr>
        <w:t>20</w:t>
      </w:r>
      <w:r w:rsidR="00142C10" w:rsidRPr="00A23651">
        <w:rPr>
          <w:rFonts w:ascii="Times New Roman" w:hAnsi="Times New Roman"/>
          <w:b/>
          <w:sz w:val="28"/>
          <w:szCs w:val="28"/>
        </w:rPr>
        <w:t>.10</w:t>
      </w:r>
      <w:r w:rsidR="00BC194D" w:rsidRPr="00A23651">
        <w:rPr>
          <w:rFonts w:ascii="Times New Roman" w:hAnsi="Times New Roman"/>
          <w:b/>
          <w:sz w:val="28"/>
          <w:szCs w:val="28"/>
        </w:rPr>
        <w:t>.20</w:t>
      </w:r>
      <w:r w:rsidR="00142C10" w:rsidRPr="00A23651">
        <w:rPr>
          <w:rFonts w:ascii="Times New Roman" w:hAnsi="Times New Roman"/>
          <w:b/>
          <w:sz w:val="28"/>
          <w:szCs w:val="28"/>
        </w:rPr>
        <w:t>20</w:t>
      </w:r>
      <w:r w:rsidR="003E4454" w:rsidRPr="00A23651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272E81" w:rsidRPr="00A2365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3E4454" w:rsidRPr="00A23651">
        <w:rPr>
          <w:rFonts w:ascii="Times New Roman" w:hAnsi="Times New Roman"/>
          <w:b/>
          <w:sz w:val="28"/>
          <w:szCs w:val="28"/>
        </w:rPr>
        <w:t xml:space="preserve">              №</w:t>
      </w:r>
      <w:r w:rsidR="00142C10" w:rsidRPr="00A23651">
        <w:rPr>
          <w:rFonts w:ascii="Times New Roman" w:hAnsi="Times New Roman"/>
          <w:b/>
          <w:sz w:val="28"/>
          <w:szCs w:val="28"/>
        </w:rPr>
        <w:t xml:space="preserve"> </w:t>
      </w:r>
      <w:r w:rsidRPr="00A23651">
        <w:rPr>
          <w:rFonts w:ascii="Times New Roman" w:hAnsi="Times New Roman"/>
          <w:b/>
          <w:sz w:val="28"/>
          <w:szCs w:val="28"/>
        </w:rPr>
        <w:t>20</w:t>
      </w:r>
      <w:r w:rsidR="00B21AF4">
        <w:rPr>
          <w:rFonts w:ascii="Times New Roman" w:hAnsi="Times New Roman"/>
          <w:b/>
          <w:sz w:val="28"/>
          <w:szCs w:val="28"/>
        </w:rPr>
        <w:t>4</w:t>
      </w:r>
      <w:r w:rsidR="00142C10" w:rsidRPr="00A23651">
        <w:rPr>
          <w:rFonts w:ascii="Times New Roman" w:hAnsi="Times New Roman"/>
          <w:b/>
          <w:sz w:val="28"/>
          <w:szCs w:val="28"/>
        </w:rPr>
        <w:t xml:space="preserve"> </w:t>
      </w:r>
      <w:r w:rsidR="003E4454" w:rsidRPr="00A23651">
        <w:rPr>
          <w:rFonts w:ascii="Times New Roman" w:hAnsi="Times New Roman"/>
          <w:b/>
          <w:sz w:val="28"/>
          <w:szCs w:val="28"/>
        </w:rPr>
        <w:t xml:space="preserve">             </w:t>
      </w:r>
      <w:r w:rsidR="000D4D64" w:rsidRPr="00A23651">
        <w:rPr>
          <w:rFonts w:ascii="Times New Roman" w:hAnsi="Times New Roman"/>
          <w:b/>
          <w:sz w:val="28"/>
          <w:szCs w:val="28"/>
        </w:rPr>
        <w:t xml:space="preserve">   </w:t>
      </w:r>
      <w:r w:rsidR="003E4454" w:rsidRPr="00A23651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3E4454" w:rsidRPr="007A687D" w:rsidRDefault="003E4454" w:rsidP="00272E81">
      <w:pPr>
        <w:pStyle w:val="a6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7A687D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Об </w:t>
      </w:r>
      <w:r w:rsidR="00B21AF4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основных направлениях долговой</w:t>
      </w:r>
      <w:r w:rsidRPr="007A687D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 </w:t>
      </w:r>
    </w:p>
    <w:p w:rsidR="00B21AF4" w:rsidRDefault="003E4454" w:rsidP="00272E8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A687D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политики </w:t>
      </w:r>
      <w:r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Красномакского</w:t>
      </w:r>
      <w:r w:rsidR="00B21AF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сельского </w:t>
      </w:r>
    </w:p>
    <w:p w:rsidR="003E4454" w:rsidRPr="007A687D" w:rsidRDefault="003E4454" w:rsidP="00272E8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поселения Бахчисарайского района </w:t>
      </w:r>
    </w:p>
    <w:p w:rsidR="00B21AF4" w:rsidRDefault="003E4454" w:rsidP="00272E8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 на 20</w:t>
      </w:r>
      <w:r w:rsidR="00BC194D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142C10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1</w:t>
      </w:r>
      <w:r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</w:t>
      </w:r>
      <w:r w:rsidR="000D4D64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</w:t>
      </w:r>
    </w:p>
    <w:p w:rsidR="003E4454" w:rsidRPr="007A687D" w:rsidRDefault="00B21AF4" w:rsidP="00272E81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</w:t>
      </w:r>
      <w:r w:rsidR="000D4D64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лановый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4F50F0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период 202</w:t>
      </w:r>
      <w:r w:rsidR="00142C10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4F50F0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-202</w:t>
      </w:r>
      <w:r w:rsidR="00142C10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="000D4D64" w:rsidRPr="007A68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годов.</w:t>
      </w:r>
    </w:p>
    <w:p w:rsidR="003E4454" w:rsidRPr="003E4454" w:rsidRDefault="003E4454" w:rsidP="003E445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ar-SA"/>
        </w:rPr>
      </w:pPr>
    </w:p>
    <w:p w:rsidR="007A687D" w:rsidRDefault="00B21AF4" w:rsidP="000D4D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4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>В</w:t>
      </w:r>
      <w:r w:rsidRPr="00B21AF4">
        <w:rPr>
          <w:rFonts w:ascii="Times New Roman" w:eastAsia="Times New Roman" w:hAnsi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B21AF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соответствии с пунктами 12 и 13 статьи 107.1 Бюджетного кодекса Российской Федерации</w:t>
      </w:r>
      <w:r w:rsidRPr="00B21AF4">
        <w:rPr>
          <w:rFonts w:ascii="Times New Roman" w:eastAsia="Times New Roman" w:hAnsi="Times New Roman"/>
          <w:bCs/>
          <w:sz w:val="28"/>
          <w:szCs w:val="28"/>
          <w:lang w:eastAsia="ru-RU"/>
        </w:rPr>
        <w:t>, и во исполнение пункта 2.1.1.4. Соглашения о мерах по социально-экономическому развитию и оздоровлению муниципальных финансов муниципального образования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4914" w:rsidRPr="000D4D64">
        <w:rPr>
          <w:rFonts w:ascii="Times New Roman" w:eastAsia="Times New Roman" w:hAnsi="Times New Roman"/>
          <w:sz w:val="28"/>
          <w:szCs w:val="28"/>
          <w:lang w:eastAsia="ru-RU"/>
        </w:rPr>
        <w:t>Красномакс</w:t>
      </w:r>
      <w:r w:rsidR="00E0491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04914" w:rsidRPr="000D4D6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0491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04914"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E04914">
        <w:rPr>
          <w:rFonts w:ascii="Times New Roman" w:eastAsia="Times New Roman" w:hAnsi="Times New Roman"/>
          <w:sz w:val="28"/>
          <w:szCs w:val="28"/>
          <w:lang w:eastAsia="ru-RU"/>
        </w:rPr>
        <w:t>е поселение</w:t>
      </w:r>
      <w:r w:rsidRPr="00B21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Бахчисарайск</w:t>
      </w:r>
      <w:r w:rsidR="00E04914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B21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</w:t>
      </w:r>
      <w:r w:rsidR="00E0491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B21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 Крым на 2020 год от 06.02.2020 №1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Pr="00B21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целях обеспечения сбалансированности планирования и исполнения бюджета 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>Красномакс</w:t>
      </w:r>
      <w:r w:rsidR="003A1A7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>ого сельского поселения Бахчисарайского района Республики Крым на 20</w:t>
      </w:r>
      <w:r w:rsidR="00BC194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0D4D64" w:rsidRPr="000D4D64">
        <w:t xml:space="preserve"> 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>и плановый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202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272E8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272E81" w:rsidRPr="000D4D64">
        <w:rPr>
          <w:rFonts w:ascii="Times New Roman" w:eastAsia="Times New Roman" w:hAnsi="Times New Roman"/>
          <w:sz w:val="28"/>
          <w:szCs w:val="28"/>
          <w:lang w:eastAsia="ru-RU"/>
        </w:rPr>
        <w:t>Красномакс</w:t>
      </w:r>
      <w:r w:rsidR="003A1A7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72E81" w:rsidRPr="000D4D64">
        <w:rPr>
          <w:rFonts w:ascii="Times New Roman" w:eastAsia="Times New Roman" w:hAnsi="Times New Roman"/>
          <w:sz w:val="28"/>
          <w:szCs w:val="28"/>
          <w:lang w:eastAsia="ru-RU"/>
        </w:rPr>
        <w:t>ого сельского поселения Бахчисарайского района Республики Крым</w:t>
      </w:r>
      <w:r w:rsidR="00272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4D64" w:rsidRPr="000D4D64" w:rsidRDefault="00272E81" w:rsidP="007A687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87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D4D64" w:rsidRPr="000D4D64" w:rsidRDefault="000D4D64" w:rsidP="000D4D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D64" w:rsidRPr="000D4D64" w:rsidRDefault="005B75B6" w:rsidP="00272E81">
      <w:pPr>
        <w:numPr>
          <w:ilvl w:val="0"/>
          <w:numId w:val="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Определить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направления </w:t>
      </w:r>
      <w:r w:rsidR="00B21AF4">
        <w:rPr>
          <w:rFonts w:ascii="Times New Roman" w:eastAsia="Times New Roman" w:hAnsi="Times New Roman"/>
          <w:sz w:val="28"/>
          <w:szCs w:val="28"/>
          <w:lang w:eastAsia="ru-RU"/>
        </w:rPr>
        <w:t>долговой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Красномакского сельского поселения Бахчисарайског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>о района Республики Крым на 20</w:t>
      </w:r>
      <w:r w:rsidR="00BC194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0D4D64" w:rsidRPr="000D4D64">
        <w:t xml:space="preserve"> </w:t>
      </w:r>
      <w:r w:rsidR="000D4D64"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и плановый </w:t>
      </w:r>
      <w:r w:rsidR="000D4D6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>ериод 202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годов, согласно приложению.</w:t>
      </w:r>
    </w:p>
    <w:p w:rsidR="000D4D64" w:rsidRPr="000D4D64" w:rsidRDefault="000D4D64" w:rsidP="00F227E0">
      <w:pPr>
        <w:numPr>
          <w:ilvl w:val="0"/>
          <w:numId w:val="7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D64">
        <w:rPr>
          <w:rFonts w:ascii="Times New Roman" w:eastAsia="Times New Roman" w:hAnsi="Times New Roman"/>
          <w:sz w:val="28"/>
          <w:szCs w:val="28"/>
          <w:lang w:eastAsia="ru-RU"/>
        </w:rPr>
        <w:t>Осуществлять формирование</w:t>
      </w:r>
      <w:r w:rsidR="00B21AF4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исполнение</w:t>
      </w:r>
      <w:r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C194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F50F0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D4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 учетом основных направлений </w:t>
      </w:r>
      <w:r w:rsidR="00B21AF4">
        <w:rPr>
          <w:rFonts w:ascii="Times New Roman" w:eastAsia="Times New Roman" w:hAnsi="Times New Roman"/>
          <w:sz w:val="28"/>
          <w:szCs w:val="28"/>
          <w:lang w:eastAsia="ru-RU"/>
        </w:rPr>
        <w:t xml:space="preserve">долговой </w:t>
      </w:r>
      <w:r w:rsidRPr="000D4D64">
        <w:rPr>
          <w:rFonts w:ascii="Times New Roman" w:eastAsia="Times New Roman" w:hAnsi="Times New Roman"/>
          <w:sz w:val="28"/>
          <w:szCs w:val="28"/>
          <w:lang w:eastAsia="ru-RU"/>
        </w:rPr>
        <w:t>политики Красномакского сельского поселения.</w:t>
      </w:r>
    </w:p>
    <w:p w:rsidR="000D4D64" w:rsidRPr="00272E81" w:rsidRDefault="000D4D64" w:rsidP="00F227E0">
      <w:pPr>
        <w:numPr>
          <w:ilvl w:val="0"/>
          <w:numId w:val="7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4A7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обнародовать на официальном Портале Правительства Республики Крым на странице Бахчисарайского муниципального рай</w:t>
      </w:r>
      <w:r w:rsidR="00142C10">
        <w:rPr>
          <w:rFonts w:ascii="Times New Roman" w:eastAsia="Times New Roman" w:hAnsi="Times New Roman"/>
          <w:sz w:val="28"/>
          <w:szCs w:val="28"/>
          <w:lang w:eastAsia="ru-RU"/>
        </w:rPr>
        <w:t xml:space="preserve">она (bahch.rk.gov.ru) в разделе </w:t>
      </w:r>
      <w:r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- Муниципальные образования района, подраздел </w:t>
      </w:r>
      <w:r w:rsidR="00142C10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Красномакское сельское</w:t>
      </w:r>
      <w:r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поселение, на сайте Красномакского сельского </w:t>
      </w:r>
      <w:r w:rsidR="00F227E0">
        <w:rPr>
          <w:rFonts w:ascii="Times New Roman" w:eastAsia="Times New Roman" w:hAnsi="Times New Roman"/>
          <w:sz w:val="28"/>
          <w:szCs w:val="28"/>
          <w:lang w:eastAsia="ru-RU"/>
        </w:rPr>
        <w:t>поселения (</w:t>
      </w:r>
      <w:r w:rsidR="00F227E0" w:rsidRPr="00F227E0">
        <w:rPr>
          <w:rFonts w:ascii="Times New Roman" w:eastAsia="Times New Roman" w:hAnsi="Times New Roman"/>
          <w:sz w:val="28"/>
          <w:szCs w:val="28"/>
          <w:lang w:eastAsia="ru-RU"/>
        </w:rPr>
        <w:t>http://kmsovet.ru/</w:t>
      </w:r>
      <w:r w:rsidR="00F227E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72E81" w:rsidRPr="00D864A7" w:rsidRDefault="00272E81" w:rsidP="00272E8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454" w:rsidRPr="003E4454" w:rsidRDefault="003E4454" w:rsidP="003E445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E4454" w:rsidRPr="003E4454" w:rsidRDefault="003E4454" w:rsidP="003E445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3E445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Председатель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Красномакского</w:t>
      </w:r>
      <w:r w:rsidRPr="003E445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сельского</w:t>
      </w:r>
    </w:p>
    <w:p w:rsidR="003E4454" w:rsidRPr="003E4454" w:rsidRDefault="003E4454" w:rsidP="003E445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45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совета-глава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Красномакского</w:t>
      </w:r>
    </w:p>
    <w:p w:rsidR="003E4454" w:rsidRPr="003E4454" w:rsidRDefault="001806CD" w:rsidP="003E445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</w:t>
      </w:r>
      <w:r w:rsidR="003E4454" w:rsidRPr="003E445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А.В. Клименко</w:t>
      </w:r>
    </w:p>
    <w:p w:rsidR="00E04914" w:rsidRDefault="007A687D" w:rsidP="007A687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E04914" w:rsidRDefault="00E04914" w:rsidP="007A687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227E0" w:rsidRDefault="00F227E0" w:rsidP="00E04914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7162F2" w:rsidRDefault="007162F2" w:rsidP="00E04914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162F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162F2" w:rsidRPr="007162F2" w:rsidRDefault="007162F2" w:rsidP="00E04914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7162F2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2F2">
        <w:rPr>
          <w:rFonts w:ascii="Times New Roman" w:hAnsi="Times New Roman"/>
          <w:sz w:val="24"/>
          <w:szCs w:val="24"/>
        </w:rPr>
        <w:t>администрации Красномакского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2F2">
        <w:rPr>
          <w:rFonts w:ascii="Times New Roman" w:hAnsi="Times New Roman"/>
          <w:sz w:val="24"/>
          <w:szCs w:val="24"/>
        </w:rPr>
        <w:t>сельского поселения</w:t>
      </w:r>
      <w:r w:rsidR="00884E24">
        <w:rPr>
          <w:rFonts w:ascii="Times New Roman" w:hAnsi="Times New Roman"/>
          <w:sz w:val="24"/>
          <w:szCs w:val="24"/>
        </w:rPr>
        <w:t xml:space="preserve"> Бахчисарайского района Республики Крым</w:t>
      </w:r>
      <w:r w:rsidR="00272E81">
        <w:rPr>
          <w:rFonts w:ascii="Times New Roman" w:hAnsi="Times New Roman"/>
          <w:sz w:val="24"/>
          <w:szCs w:val="24"/>
        </w:rPr>
        <w:t xml:space="preserve"> </w:t>
      </w:r>
      <w:r w:rsidRPr="007162F2">
        <w:rPr>
          <w:rFonts w:ascii="Times New Roman" w:hAnsi="Times New Roman"/>
          <w:sz w:val="24"/>
          <w:szCs w:val="24"/>
        </w:rPr>
        <w:t xml:space="preserve">от </w:t>
      </w:r>
      <w:r w:rsidR="009B67E8">
        <w:rPr>
          <w:rFonts w:ascii="Times New Roman" w:hAnsi="Times New Roman"/>
          <w:sz w:val="24"/>
          <w:szCs w:val="24"/>
        </w:rPr>
        <w:t>20</w:t>
      </w:r>
      <w:r w:rsidRPr="007162F2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Pr="007162F2">
        <w:rPr>
          <w:rFonts w:ascii="Times New Roman" w:hAnsi="Times New Roman"/>
          <w:sz w:val="24"/>
          <w:szCs w:val="24"/>
        </w:rPr>
        <w:t>.20</w:t>
      </w:r>
      <w:r w:rsidR="00142C10">
        <w:rPr>
          <w:rFonts w:ascii="Times New Roman" w:hAnsi="Times New Roman"/>
          <w:sz w:val="24"/>
          <w:szCs w:val="24"/>
        </w:rPr>
        <w:t>20</w:t>
      </w:r>
      <w:r w:rsidRPr="007162F2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B67E8">
        <w:rPr>
          <w:rFonts w:ascii="Times New Roman" w:hAnsi="Times New Roman"/>
          <w:sz w:val="24"/>
          <w:szCs w:val="24"/>
        </w:rPr>
        <w:t>20</w:t>
      </w:r>
      <w:r w:rsidR="00E04914">
        <w:rPr>
          <w:rFonts w:ascii="Times New Roman" w:hAnsi="Times New Roman"/>
          <w:sz w:val="24"/>
          <w:szCs w:val="24"/>
        </w:rPr>
        <w:t>4</w:t>
      </w:r>
    </w:p>
    <w:p w:rsidR="007162F2" w:rsidRDefault="007162F2" w:rsidP="00843DBF">
      <w:pPr>
        <w:spacing w:after="0"/>
        <w:jc w:val="center"/>
        <w:rPr>
          <w:rFonts w:ascii="Times New Roman" w:hAnsi="Times New Roman"/>
          <w:b/>
        </w:rPr>
      </w:pPr>
    </w:p>
    <w:p w:rsidR="00E04914" w:rsidRPr="00E04914" w:rsidRDefault="00E04914" w:rsidP="00E049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направления долговой политики Красномакского сельского поселения Бахчисарайского района Республики Крым на 2021 год и на плановый период 2022 – 2023 годов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421F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долговой политики</w:t>
      </w:r>
      <w:r w:rsidR="00421F83" w:rsidRPr="00421F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 на 2021 год и на плановый период 2022-2023 годов разработаны в целях реализации ответственной долговой политики муниципального образования</w:t>
      </w:r>
      <w:r w:rsidR="00421F83" w:rsidRPr="00421F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Крым, и формулируют цели, задачи, инструменты и риски его долговой политики.</w:t>
      </w:r>
    </w:p>
    <w:p w:rsidR="00E04914" w:rsidRPr="00E04914" w:rsidRDefault="00E04914" w:rsidP="00421F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F227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Долговая политика</w:t>
      </w:r>
      <w:r w:rsidR="00421F83" w:rsidRPr="00421F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 на 2021год и на плановый период 2022-2023 годов (далее - долговая политика) является производной от бюджетной политики</w:t>
      </w:r>
      <w:r w:rsidR="00421F83" w:rsidRPr="00421F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 (далее-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) на 2021 год и на плановый период 2022-2023 годов, формируемой на базе прогноза социально-экономического развития</w:t>
      </w:r>
      <w:r w:rsidR="00421F83" w:rsidRPr="00421F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 на 2021 год и плановый период 2022-2023 годов.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DD7E35" w:rsidRDefault="00E04914" w:rsidP="00DD7E35">
      <w:pPr>
        <w:pStyle w:val="a3"/>
        <w:numPr>
          <w:ilvl w:val="0"/>
          <w:numId w:val="12"/>
        </w:numPr>
        <w:spacing w:after="0" w:line="240" w:lineRule="auto"/>
        <w:ind w:hanging="7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Итоги реализации долговой политики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муниципальном образовании</w:t>
      </w:r>
      <w:r w:rsidR="00421F83" w:rsidRPr="00421F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1F83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421F8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(далее - муниципальное образование) проводится взвешенная долговая политика. По итогам 2019 года объем муниципального долга равен нулю. Плановые показатели муниципального долга на 2020 год и на плановый период 2021-2022 годов и, соответственно, фактические показатели за истекший период текущего года, равны нулю.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DD7E35" w:rsidRDefault="00E04914" w:rsidP="00421F83">
      <w:pPr>
        <w:pStyle w:val="a3"/>
        <w:numPr>
          <w:ilvl w:val="0"/>
          <w:numId w:val="12"/>
        </w:numPr>
        <w:spacing w:after="0" w:line="240" w:lineRule="auto"/>
        <w:ind w:left="0" w:firstLine="19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факторы, определяющие характер и направления долговой политики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1B2C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В планируемом периоде одновременно несколько факторов будут определять характер и направления долговой политики муниципального образования:</w:t>
      </w:r>
    </w:p>
    <w:p w:rsidR="00E04914" w:rsidRDefault="001B2C2A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Фактор 1. Макроэкономические условия экономики, а также экономические условия, складывающиеся в муниципальном образовании, влияющие на поступления доходов в бюджет.</w:t>
      </w:r>
    </w:p>
    <w:p w:rsidR="00AB1461" w:rsidRPr="00AB1461" w:rsidRDefault="00AB1461" w:rsidP="00AB146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46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бюджетной системы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AB1461"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 имеются риски, обусловленные сложившейся экономической ситуацией в России в связи с распространением </w:t>
      </w:r>
      <w:r w:rsidRPr="00AB1461">
        <w:rPr>
          <w:rFonts w:ascii="Times New Roman" w:eastAsia="Times New Roman" w:hAnsi="Times New Roman"/>
          <w:sz w:val="28"/>
          <w:szCs w:val="28"/>
          <w:lang w:val="uk-UA" w:eastAsia="ru-RU"/>
        </w:rPr>
        <w:t>СOVID</w:t>
      </w:r>
      <w:r w:rsidRPr="00AB1461">
        <w:rPr>
          <w:rFonts w:ascii="Times New Roman" w:eastAsia="Times New Roman" w:hAnsi="Times New Roman"/>
          <w:sz w:val="28"/>
          <w:szCs w:val="28"/>
          <w:lang w:eastAsia="ru-RU"/>
        </w:rPr>
        <w:t xml:space="preserve">-19 и принятием мер по устранению последствий коронавирусной инфекции. В связи с изложенным, имеется вероятность снижения показателей прогноза социально-экономического развития района на </w:t>
      </w:r>
      <w:r w:rsidRPr="00AB14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2020 год. Существенное положительное влияние на обеспеченность бюджетных обязательств муниципального образования оказал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заключенные новые договора аренды земельных участков,</w:t>
      </w:r>
      <w:r w:rsidRPr="00AB1461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AB1461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осуществить замещение недополученных в бюджет доходов реальным источником, в связи с этим выполнение расходных обязательств муниципального образования в 2020 году не требует планирования и фактического осуществления муниципальных заимствований. </w:t>
      </w:r>
    </w:p>
    <w:p w:rsidR="00E04914" w:rsidRPr="00E04914" w:rsidRDefault="00E04914" w:rsidP="001B2C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Долговая политика в 2021-2023 годах будет осуществляться: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в условиях рисков возможного дополнительного влияния новой коронавирусной инфекции на экономику </w:t>
      </w:r>
      <w:r w:rsidR="0017578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7578D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при уменьшении на 2021 год налоговой базы по основному (</w:t>
      </w:r>
      <w:proofErr w:type="spellStart"/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бюджетообразующему</w:t>
      </w:r>
      <w:proofErr w:type="spellEnd"/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) налогу - налогу с доходов физических лиц</w:t>
      </w:r>
      <w:r w:rsidR="0017578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  при стабильном уровне инфляции.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Индекс потребительских цен прогнозируется на 2021-2023 годы ежегодно в размере 104 процента.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Фактор 2. Текущий уровень муниципального долга</w:t>
      </w:r>
      <w:r w:rsidR="003B32C4" w:rsidRPr="003B32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32C4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Структура муниципального долга на 1 октября 2020 года не изменилась - долговые обязательства отсутствуют.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Объем муниципального долга </w:t>
      </w:r>
      <w:r w:rsidR="003B32C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1 октября 2020 года составляет ноль рублей.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Таким образом, текущий уровень муниципального долга не оказывает негативного влияния на долговую устойчивость </w:t>
      </w:r>
      <w:r w:rsidR="003B32C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2021-2023 годы.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spellStart"/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Вышеобозначенные</w:t>
      </w:r>
      <w:proofErr w:type="spellEnd"/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факторы, позволяют обеспечить бездефицитное сбалансированное планирование бюджета на 2021 год и на плановый период 2022-2023 годов, с одновременным опасением (возможностью) ухудшения финансовой обеспеченности бюджетных обязательств</w:t>
      </w:r>
      <w:r w:rsidR="003B32C4" w:rsidRPr="003B32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32C4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 на 2021-2023 годы в течение соответствующего бюджетного периода при более неблагоприятной (сравнительно с прогнозной) экономической ситуации в связи с распространением СOVID-19. Таким образом, при исполнении бюджета требуется текущий контроль за потребностью в осуществлении муниципальных заимствований, в соответствии с требованиями бюджетного законодательства и настоящими основными направлениями долговой политики.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DD7E35" w:rsidRDefault="00E04914" w:rsidP="003B32C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Цели, задачи и принципы долговой политики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Целью управления муниципальным долгом муниципального образования является обеспечение потребностей в заемном финансировании, своевременное исполнение долговых обязательств при минимизации расходов на обслуживание муниципального долга, поддержание объема и структуры муниципального долга, исключающих неисполнение долговых обязательств. 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Таким образом, целями долговой политики являются: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сбалансированность бюджета</w:t>
      </w:r>
      <w:r w:rsidRPr="003B32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Бахчисарайского района Республики Крым (далее- бюджет);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анализ факторов, влияющих на размер дефицита бюджета и определение потребности муниципального образования в заемном финансировании;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обоснованность уровня и темпов роста долга, создание предпосылок для его обслуживания при самых разных обстоятельствах, включая кризисные явления в экономике и на финансовых рынках, не отступая от обоснованных целевых установок и отношения стоимости и степени риска;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обеспечение своевременного исполнения долговых обязательств в полном объеме;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оптимизация структуры муниципального долга в целях минимизации стоимости его обслуживания.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2. Долговая политика основана на принципах: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соблюдения ограничений, установленных бюджетным законодательством Российской Федерации;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эффективности использования бюджетных средств;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полноты и своевременности погашения и отражения долговых обязательств;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прозрачности (открытости) управления муниципальным долгом.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3.Основными задачами долговой политики являются: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определение долговой нагрузки на бюджет и равномерное ее распределение;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минимизация стоимости заимствований;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обеспечение эффективности муниципальных заимствований;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осуществление мониторинга соответствия параметров муниципального долга ограничениям, установленным Бюджетным кодексом Российской Федерации;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первоочередное применение механизма привлечения краткосрочных бюджетных кредитов за счет средств бюджета Республики Крым на пополнение остатков средств бюджета;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обеспечение своевременного и полного учета и исполнения долговых обязательств;</w:t>
      </w:r>
    </w:p>
    <w:p w:rsidR="00E04914" w:rsidRPr="00E04914" w:rsidRDefault="003B32C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914" w:rsidRPr="00E04914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общественности о состоянии муниципального долга муниципального образования.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DD7E35" w:rsidRDefault="00E04914" w:rsidP="003B32C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Инструменты реализации долговой политики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E761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Обеспечение сбалансированности бюджета (в случае отсутствия собственных источников) при минимизации расходов на обслуживание долговых обязательств предполагает использование в первую очередь следующего долгового обязательства: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- привлечение и погашение бюджетного кредита, предоставляемого бюджету</w:t>
      </w:r>
      <w:r w:rsidR="00E7616F" w:rsidRPr="00E761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16F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 из бюджета Республики Крым для частичного покрытия дефицита бюджета</w:t>
      </w:r>
      <w:r w:rsidR="00E7616F" w:rsidRPr="00E761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16F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невозможности получения бюджетного кредита, или его недостаточности возможным при незначительных объемах заимствований является использование такого инструмента долговой политики как кредиты от кредитных организаций. Привлечение в бюджет кредитов от кредитных организаций должно осуществляться по ставкам не более чем уровень ключевой ставки, установленной Центральным банком Российской Федерации, 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увеличенной на 1 процент годовых. В целях обеспечения эффективного расходования бюджетных средств администраци</w:t>
      </w:r>
      <w:r w:rsidR="00E7616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7616F" w:rsidRPr="00E761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16F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Красномакского 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Бахчисарайского района Республики Крым, в преддверии привлечения кредитных средств кредитной организации, обязано осуществлять мониторинг кредитного рынка с целью определения оптимальных параметров привлечения заемных средств (объем-стоимость-срок).  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DD7E35" w:rsidRDefault="00E04914" w:rsidP="00DD7E35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рисков для бюджета, возникающих</w:t>
      </w:r>
    </w:p>
    <w:p w:rsidR="00E04914" w:rsidRPr="00DD7E35" w:rsidRDefault="00E04914" w:rsidP="00DD7E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управления муниципальным долгом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DD7E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Важное место в достижении целей долговой политики</w:t>
      </w:r>
      <w:r w:rsidR="00DD7E35" w:rsidRPr="00DD7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занимает оценка потенциальных рисков, возникших в процессе ее реализации. Основными рисками при управлении муниципальным долгом</w:t>
      </w:r>
      <w:r w:rsidR="00DD7E35" w:rsidRPr="00DD7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являются: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риск недостижения планируемых объемов поступлений доходов бюджета, поскольку недопоступление доходов потребует поиска альтернативных источников для выполнения расходных обязательств бюджета и обеспечения его сбалансированности;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процентный риск- вероятность увеличения суммы расходов бюджета на обслуживание муниципального долга вследствие увеличения Центробанком ключевой ставки;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риск ликвидности – отсутствие в бюджете средств для полного исполнения расходных и долговых обязательств</w:t>
      </w:r>
      <w:r w:rsidR="00DD7E35" w:rsidRPr="00DD7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>в срок, в том числе по причине отсутствия участников в аукционах по привлечению кредитных ресурсов.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Основной мерой, принимаемой в отношении управления рисками, связанными с реализацией долговой политики, является осуществление достоверного прогнозирования доходов бюджета и поступлений по источникам финансирования дефицита бюджета, а также принятие взвешенных и экономически обоснованных решений по принятию долговых обязательств муниципальным образованием</w:t>
      </w:r>
      <w:r w:rsidR="00DD7E35" w:rsidRPr="00DD7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E35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D7E35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D7E35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Крым.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DD7E35" w:rsidRDefault="00E04914" w:rsidP="00DD7E35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Иные положения в соответствии</w:t>
      </w:r>
      <w:bookmarkStart w:id="0" w:name="_GoBack"/>
      <w:bookmarkEnd w:id="0"/>
    </w:p>
    <w:p w:rsidR="00E04914" w:rsidRPr="00DD7E35" w:rsidRDefault="00E04914" w:rsidP="00DD7E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E35"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правовыми актами, регулирующими бюджетные отношения</w:t>
      </w: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914" w:rsidRPr="00E04914" w:rsidRDefault="00E04914" w:rsidP="00E049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 Основными условиями в области долговых обязательств муниципального образования являются условия, установленные Бюджетным кодексом Российской Федерации, а также иными правовыми актами Российской Федерации, Республики Крым, муниципальным образованием</w:t>
      </w:r>
      <w:r w:rsidR="00DD7E35" w:rsidRPr="00DD7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E35" w:rsidRPr="00D864A7">
        <w:rPr>
          <w:rFonts w:ascii="Times New Roman" w:eastAsia="Times New Roman" w:hAnsi="Times New Roman"/>
          <w:sz w:val="28"/>
          <w:szCs w:val="28"/>
          <w:lang w:eastAsia="ru-RU"/>
        </w:rPr>
        <w:t>Красномакско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D7E35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D7E35" w:rsidRPr="00D864A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Бахчисарайск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DD7E3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Крым.</w:t>
      </w:r>
    </w:p>
    <w:p w:rsidR="00EB6F80" w:rsidRPr="00EB6F80" w:rsidRDefault="00E04914" w:rsidP="00DD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9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Расходные обязательства муниципального образования по обслуживанию муниципального долга муниципального образования определяются заключаемыми соглашениями на предоставление бюджетных кредитов, а также заключаемыми в результате проведенных торгов муниципальными контрактами на оказание услуг по предоставлению кредитных средств для финансирования дефицита бюджета и/или погашения долговых обязательств муниципального образования.</w:t>
      </w:r>
    </w:p>
    <w:sectPr w:rsidR="00EB6F80" w:rsidRPr="00EB6F80" w:rsidSect="00AB1461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028C2"/>
    <w:multiLevelType w:val="hybridMultilevel"/>
    <w:tmpl w:val="8166C7AE"/>
    <w:lvl w:ilvl="0" w:tplc="022809FC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1D4637AD"/>
    <w:multiLevelType w:val="hybridMultilevel"/>
    <w:tmpl w:val="40A20486"/>
    <w:lvl w:ilvl="0" w:tplc="4C64F89C">
      <w:start w:val="3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" w15:restartNumberingAfterBreak="0">
    <w:nsid w:val="1E1714F4"/>
    <w:multiLevelType w:val="hybridMultilevel"/>
    <w:tmpl w:val="35346C14"/>
    <w:lvl w:ilvl="0" w:tplc="BCFC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041A"/>
    <w:multiLevelType w:val="hybridMultilevel"/>
    <w:tmpl w:val="1BEC9B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54BE"/>
    <w:multiLevelType w:val="hybridMultilevel"/>
    <w:tmpl w:val="FE20DBB8"/>
    <w:lvl w:ilvl="0" w:tplc="3A74C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614"/>
    <w:multiLevelType w:val="hybridMultilevel"/>
    <w:tmpl w:val="357051F4"/>
    <w:lvl w:ilvl="0" w:tplc="6048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2F5E"/>
    <w:multiLevelType w:val="hybridMultilevel"/>
    <w:tmpl w:val="BF221F86"/>
    <w:lvl w:ilvl="0" w:tplc="ECD4025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92646A"/>
    <w:multiLevelType w:val="hybridMultilevel"/>
    <w:tmpl w:val="F70E7E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3FBF"/>
    <w:multiLevelType w:val="hybridMultilevel"/>
    <w:tmpl w:val="792C20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56FAD"/>
    <w:multiLevelType w:val="hybridMultilevel"/>
    <w:tmpl w:val="1E306B8C"/>
    <w:lvl w:ilvl="0" w:tplc="04190013">
      <w:start w:val="1"/>
      <w:numFmt w:val="upperRoman"/>
      <w:lvlText w:val="%1."/>
      <w:lvlJc w:val="righ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55DB0"/>
    <w:multiLevelType w:val="hybridMultilevel"/>
    <w:tmpl w:val="641A9406"/>
    <w:lvl w:ilvl="0" w:tplc="144E359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C5D50"/>
    <w:multiLevelType w:val="hybridMultilevel"/>
    <w:tmpl w:val="CF14E104"/>
    <w:lvl w:ilvl="0" w:tplc="4044FDE4">
      <w:start w:val="1"/>
      <w:numFmt w:val="decimal"/>
      <w:lvlText w:val="%1."/>
      <w:lvlJc w:val="left"/>
      <w:pPr>
        <w:ind w:left="2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50865CE6"/>
    <w:multiLevelType w:val="hybridMultilevel"/>
    <w:tmpl w:val="4DF0461C"/>
    <w:lvl w:ilvl="0" w:tplc="04190013">
      <w:start w:val="1"/>
      <w:numFmt w:val="upperRoman"/>
      <w:lvlText w:val="%1."/>
      <w:lvlJc w:val="righ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44504"/>
    <w:multiLevelType w:val="hybridMultilevel"/>
    <w:tmpl w:val="5B44D1DA"/>
    <w:lvl w:ilvl="0" w:tplc="BF68A5D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2B68D4"/>
    <w:multiLevelType w:val="hybridMultilevel"/>
    <w:tmpl w:val="52AC0F1E"/>
    <w:lvl w:ilvl="0" w:tplc="490E08EA">
      <w:start w:val="1"/>
      <w:numFmt w:val="decimal"/>
      <w:lvlText w:val="%1."/>
      <w:lvlJc w:val="left"/>
      <w:pPr>
        <w:ind w:left="3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1" w:hanging="360"/>
      </w:pPr>
    </w:lvl>
    <w:lvl w:ilvl="2" w:tplc="0419001B" w:tentative="1">
      <w:start w:val="1"/>
      <w:numFmt w:val="lowerRoman"/>
      <w:lvlText w:val="%3."/>
      <w:lvlJc w:val="right"/>
      <w:pPr>
        <w:ind w:left="5121" w:hanging="180"/>
      </w:pPr>
    </w:lvl>
    <w:lvl w:ilvl="3" w:tplc="0419000F" w:tentative="1">
      <w:start w:val="1"/>
      <w:numFmt w:val="decimal"/>
      <w:lvlText w:val="%4."/>
      <w:lvlJc w:val="left"/>
      <w:pPr>
        <w:ind w:left="5841" w:hanging="360"/>
      </w:pPr>
    </w:lvl>
    <w:lvl w:ilvl="4" w:tplc="04190019" w:tentative="1">
      <w:start w:val="1"/>
      <w:numFmt w:val="lowerLetter"/>
      <w:lvlText w:val="%5."/>
      <w:lvlJc w:val="left"/>
      <w:pPr>
        <w:ind w:left="6561" w:hanging="360"/>
      </w:pPr>
    </w:lvl>
    <w:lvl w:ilvl="5" w:tplc="0419001B" w:tentative="1">
      <w:start w:val="1"/>
      <w:numFmt w:val="lowerRoman"/>
      <w:lvlText w:val="%6."/>
      <w:lvlJc w:val="right"/>
      <w:pPr>
        <w:ind w:left="7281" w:hanging="180"/>
      </w:pPr>
    </w:lvl>
    <w:lvl w:ilvl="6" w:tplc="0419000F" w:tentative="1">
      <w:start w:val="1"/>
      <w:numFmt w:val="decimal"/>
      <w:lvlText w:val="%7."/>
      <w:lvlJc w:val="left"/>
      <w:pPr>
        <w:ind w:left="8001" w:hanging="360"/>
      </w:pPr>
    </w:lvl>
    <w:lvl w:ilvl="7" w:tplc="04190019" w:tentative="1">
      <w:start w:val="1"/>
      <w:numFmt w:val="lowerLetter"/>
      <w:lvlText w:val="%8."/>
      <w:lvlJc w:val="left"/>
      <w:pPr>
        <w:ind w:left="8721" w:hanging="360"/>
      </w:pPr>
    </w:lvl>
    <w:lvl w:ilvl="8" w:tplc="0419001B" w:tentative="1">
      <w:start w:val="1"/>
      <w:numFmt w:val="lowerRoman"/>
      <w:lvlText w:val="%9."/>
      <w:lvlJc w:val="right"/>
      <w:pPr>
        <w:ind w:left="9441" w:hanging="180"/>
      </w:pPr>
    </w:lvl>
  </w:abstractNum>
  <w:abstractNum w:abstractNumId="15" w15:restartNumberingAfterBreak="0">
    <w:nsid w:val="65BD52CC"/>
    <w:multiLevelType w:val="hybridMultilevel"/>
    <w:tmpl w:val="A03A685C"/>
    <w:lvl w:ilvl="0" w:tplc="A0C4F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0F28"/>
    <w:multiLevelType w:val="multilevel"/>
    <w:tmpl w:val="7C1CDE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1"/>
  </w:num>
  <w:num w:numId="5">
    <w:abstractNumId w:val="0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3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20"/>
    <w:rsid w:val="00000B52"/>
    <w:rsid w:val="000145D9"/>
    <w:rsid w:val="0002738E"/>
    <w:rsid w:val="00034AD9"/>
    <w:rsid w:val="00070B2B"/>
    <w:rsid w:val="00097D10"/>
    <w:rsid w:val="000D299C"/>
    <w:rsid w:val="000D3A56"/>
    <w:rsid w:val="000D4D64"/>
    <w:rsid w:val="000E2B87"/>
    <w:rsid w:val="000F798C"/>
    <w:rsid w:val="00142C10"/>
    <w:rsid w:val="001431FA"/>
    <w:rsid w:val="001451A0"/>
    <w:rsid w:val="001457DB"/>
    <w:rsid w:val="00147BBF"/>
    <w:rsid w:val="00167B52"/>
    <w:rsid w:val="0017578D"/>
    <w:rsid w:val="001806CD"/>
    <w:rsid w:val="0019457A"/>
    <w:rsid w:val="001A2BB7"/>
    <w:rsid w:val="001A7020"/>
    <w:rsid w:val="001B2C2A"/>
    <w:rsid w:val="001C707C"/>
    <w:rsid w:val="001D4AF0"/>
    <w:rsid w:val="001F1038"/>
    <w:rsid w:val="001F4FFE"/>
    <w:rsid w:val="00222BDE"/>
    <w:rsid w:val="00232B4C"/>
    <w:rsid w:val="00240456"/>
    <w:rsid w:val="00241C02"/>
    <w:rsid w:val="00272E81"/>
    <w:rsid w:val="00276680"/>
    <w:rsid w:val="0029213B"/>
    <w:rsid w:val="002A5914"/>
    <w:rsid w:val="002D5C02"/>
    <w:rsid w:val="00306921"/>
    <w:rsid w:val="00320520"/>
    <w:rsid w:val="00325C74"/>
    <w:rsid w:val="003265AA"/>
    <w:rsid w:val="00327B57"/>
    <w:rsid w:val="0033126C"/>
    <w:rsid w:val="00333F22"/>
    <w:rsid w:val="003417D0"/>
    <w:rsid w:val="00356E75"/>
    <w:rsid w:val="0038347E"/>
    <w:rsid w:val="00394641"/>
    <w:rsid w:val="003A1A75"/>
    <w:rsid w:val="003B32C4"/>
    <w:rsid w:val="003C67F3"/>
    <w:rsid w:val="003E2580"/>
    <w:rsid w:val="003E4454"/>
    <w:rsid w:val="003F3255"/>
    <w:rsid w:val="003F3D98"/>
    <w:rsid w:val="00421F83"/>
    <w:rsid w:val="00434910"/>
    <w:rsid w:val="00446D80"/>
    <w:rsid w:val="00447820"/>
    <w:rsid w:val="00471808"/>
    <w:rsid w:val="00495B34"/>
    <w:rsid w:val="004A45E1"/>
    <w:rsid w:val="004C1B88"/>
    <w:rsid w:val="004C2A95"/>
    <w:rsid w:val="004D3DCD"/>
    <w:rsid w:val="004E395D"/>
    <w:rsid w:val="004E56C6"/>
    <w:rsid w:val="004F04DC"/>
    <w:rsid w:val="004F0680"/>
    <w:rsid w:val="004F50F0"/>
    <w:rsid w:val="005044C4"/>
    <w:rsid w:val="00505FD5"/>
    <w:rsid w:val="00527F03"/>
    <w:rsid w:val="00533A5A"/>
    <w:rsid w:val="005558C0"/>
    <w:rsid w:val="00566D5A"/>
    <w:rsid w:val="00567F28"/>
    <w:rsid w:val="005813E8"/>
    <w:rsid w:val="005943AC"/>
    <w:rsid w:val="005A478C"/>
    <w:rsid w:val="005B6B2B"/>
    <w:rsid w:val="005B75B6"/>
    <w:rsid w:val="005C2480"/>
    <w:rsid w:val="005C636B"/>
    <w:rsid w:val="005F1856"/>
    <w:rsid w:val="005F3196"/>
    <w:rsid w:val="005F4FB7"/>
    <w:rsid w:val="006010BE"/>
    <w:rsid w:val="006307D5"/>
    <w:rsid w:val="00634D41"/>
    <w:rsid w:val="00674897"/>
    <w:rsid w:val="006973A5"/>
    <w:rsid w:val="006B74DF"/>
    <w:rsid w:val="006E2422"/>
    <w:rsid w:val="006E2F3E"/>
    <w:rsid w:val="0070184C"/>
    <w:rsid w:val="00704511"/>
    <w:rsid w:val="0070552B"/>
    <w:rsid w:val="007162F2"/>
    <w:rsid w:val="00717618"/>
    <w:rsid w:val="00736310"/>
    <w:rsid w:val="00751FBA"/>
    <w:rsid w:val="007608B0"/>
    <w:rsid w:val="00776DD4"/>
    <w:rsid w:val="007919BB"/>
    <w:rsid w:val="007A687D"/>
    <w:rsid w:val="007B70EB"/>
    <w:rsid w:val="007C3D54"/>
    <w:rsid w:val="007D3BE0"/>
    <w:rsid w:val="007E1F7C"/>
    <w:rsid w:val="007E282F"/>
    <w:rsid w:val="007F7B13"/>
    <w:rsid w:val="00811198"/>
    <w:rsid w:val="00820E16"/>
    <w:rsid w:val="00843DBF"/>
    <w:rsid w:val="0085082E"/>
    <w:rsid w:val="008555A3"/>
    <w:rsid w:val="0087677F"/>
    <w:rsid w:val="00884328"/>
    <w:rsid w:val="00884E24"/>
    <w:rsid w:val="008877AB"/>
    <w:rsid w:val="008F5ABB"/>
    <w:rsid w:val="00906779"/>
    <w:rsid w:val="009327E9"/>
    <w:rsid w:val="00946CF0"/>
    <w:rsid w:val="0096207F"/>
    <w:rsid w:val="0097552C"/>
    <w:rsid w:val="0098051C"/>
    <w:rsid w:val="009A3A3B"/>
    <w:rsid w:val="009B67E8"/>
    <w:rsid w:val="00A11AC1"/>
    <w:rsid w:val="00A16717"/>
    <w:rsid w:val="00A177AF"/>
    <w:rsid w:val="00A22F04"/>
    <w:rsid w:val="00A23651"/>
    <w:rsid w:val="00A23D46"/>
    <w:rsid w:val="00A27F5F"/>
    <w:rsid w:val="00A435CF"/>
    <w:rsid w:val="00A52E1B"/>
    <w:rsid w:val="00A62CB0"/>
    <w:rsid w:val="00A705E7"/>
    <w:rsid w:val="00A95F2E"/>
    <w:rsid w:val="00A9663C"/>
    <w:rsid w:val="00AA145F"/>
    <w:rsid w:val="00AA4686"/>
    <w:rsid w:val="00AB1461"/>
    <w:rsid w:val="00AC5705"/>
    <w:rsid w:val="00AC5D1C"/>
    <w:rsid w:val="00AD1A61"/>
    <w:rsid w:val="00B00164"/>
    <w:rsid w:val="00B105DA"/>
    <w:rsid w:val="00B178CF"/>
    <w:rsid w:val="00B21AF4"/>
    <w:rsid w:val="00B304A2"/>
    <w:rsid w:val="00B33182"/>
    <w:rsid w:val="00B45F4A"/>
    <w:rsid w:val="00B61489"/>
    <w:rsid w:val="00B723D9"/>
    <w:rsid w:val="00B825D5"/>
    <w:rsid w:val="00BC194D"/>
    <w:rsid w:val="00BD380E"/>
    <w:rsid w:val="00BD47DC"/>
    <w:rsid w:val="00BF188B"/>
    <w:rsid w:val="00C24164"/>
    <w:rsid w:val="00C31665"/>
    <w:rsid w:val="00C6006F"/>
    <w:rsid w:val="00C75E9B"/>
    <w:rsid w:val="00C84B90"/>
    <w:rsid w:val="00CA6900"/>
    <w:rsid w:val="00CB3AE4"/>
    <w:rsid w:val="00CE705C"/>
    <w:rsid w:val="00CF2F34"/>
    <w:rsid w:val="00CF6351"/>
    <w:rsid w:val="00D051DF"/>
    <w:rsid w:val="00D06C8C"/>
    <w:rsid w:val="00D200F0"/>
    <w:rsid w:val="00D30CA3"/>
    <w:rsid w:val="00D3115F"/>
    <w:rsid w:val="00D47F37"/>
    <w:rsid w:val="00D53D19"/>
    <w:rsid w:val="00D569DE"/>
    <w:rsid w:val="00D72B24"/>
    <w:rsid w:val="00D7511A"/>
    <w:rsid w:val="00D864A7"/>
    <w:rsid w:val="00D965DE"/>
    <w:rsid w:val="00DB27B9"/>
    <w:rsid w:val="00DC1715"/>
    <w:rsid w:val="00DD7E35"/>
    <w:rsid w:val="00DE7DF4"/>
    <w:rsid w:val="00DF020C"/>
    <w:rsid w:val="00E04914"/>
    <w:rsid w:val="00E14845"/>
    <w:rsid w:val="00E15B25"/>
    <w:rsid w:val="00E26306"/>
    <w:rsid w:val="00E30350"/>
    <w:rsid w:val="00E36546"/>
    <w:rsid w:val="00E7616F"/>
    <w:rsid w:val="00E83A13"/>
    <w:rsid w:val="00EB6F80"/>
    <w:rsid w:val="00EE3534"/>
    <w:rsid w:val="00EE79B7"/>
    <w:rsid w:val="00EF2BC1"/>
    <w:rsid w:val="00F07650"/>
    <w:rsid w:val="00F1041F"/>
    <w:rsid w:val="00F227E0"/>
    <w:rsid w:val="00F408F7"/>
    <w:rsid w:val="00F4410B"/>
    <w:rsid w:val="00F53AF5"/>
    <w:rsid w:val="00FA03E8"/>
    <w:rsid w:val="00FB4C71"/>
    <w:rsid w:val="00FB7024"/>
    <w:rsid w:val="00FB784A"/>
    <w:rsid w:val="00FB7B76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14AD91-6FB4-4BEC-A0B1-28461E52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B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B52"/>
    <w:rPr>
      <w:rFonts w:ascii="Tahoma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3E445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E4454"/>
    <w:rPr>
      <w:lang w:eastAsia="en-US"/>
    </w:rPr>
  </w:style>
  <w:style w:type="character" w:styleId="a8">
    <w:name w:val="Hyperlink"/>
    <w:basedOn w:val="a0"/>
    <w:uiPriority w:val="99"/>
    <w:unhideWhenUsed/>
    <w:rsid w:val="00F22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microsoft-off935</dc:creator>
  <cp:lastModifiedBy>BUH</cp:lastModifiedBy>
  <cp:revision>4</cp:revision>
  <cp:lastPrinted>2020-10-30T10:50:00Z</cp:lastPrinted>
  <dcterms:created xsi:type="dcterms:W3CDTF">2020-10-29T16:39:00Z</dcterms:created>
  <dcterms:modified xsi:type="dcterms:W3CDTF">2020-10-30T10:54:00Z</dcterms:modified>
</cp:coreProperties>
</file>