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C86C6" w14:textId="4768E1B8" w:rsidR="00D06E78" w:rsidRDefault="001F1C69">
      <w:pPr>
        <w:pStyle w:val="30"/>
        <w:shd w:val="clear" w:color="auto" w:fill="auto"/>
        <w:spacing w:after="302"/>
      </w:pPr>
      <w:r>
        <w:t xml:space="preserve">                                              </w:t>
      </w:r>
      <w:r w:rsidR="003150DE">
        <w:t>РЕСПУБЛИКА КРЫМ</w:t>
      </w:r>
      <w:r>
        <w:t xml:space="preserve">                        </w:t>
      </w:r>
      <w:r w:rsidRPr="001F1C69">
        <w:rPr>
          <w:color w:val="FF0000"/>
        </w:rPr>
        <w:t>ПРОЕКТ</w:t>
      </w:r>
      <w:r w:rsidR="003150DE">
        <w:br/>
        <w:t>БАХЧИСАРАЙСКИЙ РАЙОН</w:t>
      </w:r>
      <w:r w:rsidR="003150DE">
        <w:br/>
        <w:t>КРАСНОМАКСКИЙ СЕЛЬСКИЙ СОВЕТ</w:t>
      </w:r>
    </w:p>
    <w:p w14:paraId="612B1126" w14:textId="77777777" w:rsidR="00D06E78" w:rsidRDefault="003150DE">
      <w:pPr>
        <w:pStyle w:val="10"/>
        <w:keepNext/>
        <w:keepLines/>
        <w:shd w:val="clear" w:color="auto" w:fill="auto"/>
        <w:spacing w:before="0"/>
      </w:pPr>
      <w:bookmarkStart w:id="0" w:name="bookmark0"/>
      <w:r>
        <w:t>РЕШЕНИЕ</w:t>
      </w:r>
      <w:bookmarkEnd w:id="0"/>
    </w:p>
    <w:p w14:paraId="4C3DD9FD" w14:textId="77777777" w:rsidR="00D06E78" w:rsidRDefault="003150DE">
      <w:pPr>
        <w:pStyle w:val="10"/>
        <w:keepNext/>
        <w:keepLines/>
        <w:shd w:val="clear" w:color="auto" w:fill="auto"/>
        <w:tabs>
          <w:tab w:val="left" w:pos="4354"/>
          <w:tab w:val="left" w:pos="9811"/>
        </w:tabs>
        <w:spacing w:before="0" w:after="295"/>
        <w:jc w:val="both"/>
      </w:pPr>
      <w:bookmarkStart w:id="1" w:name="bookmark1"/>
      <w:r>
        <w:t>2023 г.</w:t>
      </w:r>
      <w:r>
        <w:tab/>
        <w:t>с. Красный мак</w:t>
      </w:r>
      <w:r>
        <w:tab/>
        <w:t>№</w:t>
      </w:r>
      <w:bookmarkEnd w:id="1"/>
    </w:p>
    <w:p w14:paraId="7BE0A110" w14:textId="77777777" w:rsidR="00D06E78" w:rsidRDefault="003150DE">
      <w:pPr>
        <w:pStyle w:val="30"/>
        <w:shd w:val="clear" w:color="auto" w:fill="auto"/>
        <w:spacing w:after="304" w:line="317" w:lineRule="exact"/>
        <w:ind w:right="3700"/>
        <w:jc w:val="both"/>
      </w:pPr>
      <w:r>
        <w:t>О внесении изменений в Устав муниципального образования Красномакское сельское поселение Бахчисарайского района Республики Крым</w:t>
      </w:r>
    </w:p>
    <w:p w14:paraId="738FE110" w14:textId="77777777" w:rsidR="00D06E78" w:rsidRDefault="003150DE">
      <w:pPr>
        <w:pStyle w:val="20"/>
        <w:shd w:val="clear" w:color="auto" w:fill="auto"/>
        <w:spacing w:before="0" w:after="302"/>
        <w:ind w:firstLine="720"/>
      </w:pPr>
      <w:r>
        <w:t>В целях приведения Устава муниципального образования Красномакское сельское поселение Бахчисарайского района Республики Крым в соответствие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Красномакское сельское поселение Бахчисарайского района Республики Крым, Красномакский сельский совет</w:t>
      </w:r>
    </w:p>
    <w:p w14:paraId="71BA258F" w14:textId="15DBB2AB" w:rsidR="00D06E78" w:rsidRDefault="009478B0">
      <w:pPr>
        <w:pStyle w:val="10"/>
        <w:keepNext/>
        <w:keepLines/>
        <w:shd w:val="clear" w:color="auto" w:fill="auto"/>
        <w:spacing w:before="0" w:after="295"/>
        <w:jc w:val="both"/>
      </w:pPr>
      <w:bookmarkStart w:id="2" w:name="bookmark2"/>
      <w:r>
        <w:t xml:space="preserve">                                                            </w:t>
      </w:r>
      <w:r w:rsidR="003150DE">
        <w:t>РЕШИЛ:</w:t>
      </w:r>
      <w:bookmarkEnd w:id="2"/>
    </w:p>
    <w:p w14:paraId="0D3FDDCE" w14:textId="39FCCD92" w:rsidR="00D06E78" w:rsidRDefault="003150DE">
      <w:pPr>
        <w:pStyle w:val="20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296" w:line="317" w:lineRule="exact"/>
      </w:pPr>
      <w:r>
        <w:t>Внести в Устав муниципального образования Красномакское сельское поселение Бахчисарайского района Республики Крым принятого решением 4-й сессии Красномакского сельского совета 1 созыва № 18 от 16.12.2014г., следующие изменения:</w:t>
      </w:r>
    </w:p>
    <w:p w14:paraId="662CEF3E" w14:textId="77777777" w:rsidR="00D06E78" w:rsidRDefault="003150DE">
      <w:pPr>
        <w:pStyle w:val="20"/>
        <w:shd w:val="clear" w:color="auto" w:fill="auto"/>
        <w:spacing w:before="0" w:after="304" w:line="322" w:lineRule="exact"/>
      </w:pPr>
      <w:r>
        <w:t xml:space="preserve">1.1. </w:t>
      </w:r>
      <w:r>
        <w:rPr>
          <w:rStyle w:val="21"/>
        </w:rPr>
        <w:t xml:space="preserve">Пункт 12 части 1 статьи 7.1 Устава </w:t>
      </w:r>
      <w:r>
        <w:t>дополнить подпунктами 12.1-12.5 в следующей редакции:</w:t>
      </w:r>
    </w:p>
    <w:p w14:paraId="64E2FB55" w14:textId="77777777" w:rsidR="00D06E78" w:rsidRDefault="003150DE">
      <w:pPr>
        <w:pStyle w:val="20"/>
        <w:shd w:val="clear" w:color="auto" w:fill="auto"/>
        <w:tabs>
          <w:tab w:val="left" w:pos="2834"/>
          <w:tab w:val="left" w:pos="8081"/>
        </w:tabs>
        <w:spacing w:before="0" w:after="0" w:line="317" w:lineRule="exact"/>
      </w:pPr>
      <w:r>
        <w:t>«12.1) проведение встреч, консультаций и иных мероприятий в сфере международных и внешнеэкономических связей с представителями государственно -территориальных,</w:t>
      </w:r>
      <w:r>
        <w:tab/>
        <w:t>административно-территориальных и</w:t>
      </w:r>
      <w:r>
        <w:tab/>
        <w:t>муниципальных</w:t>
      </w:r>
    </w:p>
    <w:p w14:paraId="72D0D59A" w14:textId="77777777" w:rsidR="00D06E78" w:rsidRDefault="003150DE">
      <w:pPr>
        <w:pStyle w:val="20"/>
        <w:shd w:val="clear" w:color="auto" w:fill="auto"/>
        <w:spacing w:before="0" w:after="0" w:line="317" w:lineRule="exact"/>
      </w:pPr>
      <w:r>
        <w:t>образований иностранных государств;</w:t>
      </w:r>
    </w:p>
    <w:p w14:paraId="509F5A19" w14:textId="77777777" w:rsidR="00D06E78" w:rsidRDefault="003150DE">
      <w:pPr>
        <w:pStyle w:val="20"/>
        <w:numPr>
          <w:ilvl w:val="0"/>
          <w:numId w:val="2"/>
        </w:numPr>
        <w:shd w:val="clear" w:color="auto" w:fill="auto"/>
        <w:tabs>
          <w:tab w:val="left" w:pos="1025"/>
          <w:tab w:val="left" w:pos="2834"/>
          <w:tab w:val="left" w:pos="8081"/>
        </w:tabs>
        <w:spacing w:before="0" w:after="0" w:line="317" w:lineRule="exact"/>
      </w:pPr>
      <w:r>
        <w:t>заключение</w:t>
      </w:r>
      <w:r>
        <w:tab/>
        <w:t>соглашений об осуществлении</w:t>
      </w:r>
      <w:r>
        <w:tab/>
        <w:t>международных</w:t>
      </w:r>
    </w:p>
    <w:p w14:paraId="0C505351" w14:textId="77777777" w:rsidR="00D06E78" w:rsidRDefault="003150DE">
      <w:pPr>
        <w:pStyle w:val="20"/>
        <w:shd w:val="clear" w:color="auto" w:fill="auto"/>
        <w:spacing w:before="0" w:after="0" w:line="317" w:lineRule="exact"/>
      </w:pPr>
      <w:r>
        <w:t>и внешнеэкономических связей органов местного самоуправления с органами местного самоуправления иностранных государств;</w:t>
      </w:r>
    </w:p>
    <w:p w14:paraId="009902ED" w14:textId="77777777" w:rsidR="00D06E78" w:rsidRDefault="003150DE">
      <w:pPr>
        <w:pStyle w:val="20"/>
        <w:numPr>
          <w:ilvl w:val="0"/>
          <w:numId w:val="2"/>
        </w:numPr>
        <w:shd w:val="clear" w:color="auto" w:fill="auto"/>
        <w:tabs>
          <w:tab w:val="left" w:pos="1025"/>
        </w:tabs>
        <w:spacing w:before="0" w:after="0" w:line="317" w:lineRule="exact"/>
      </w:pPr>
      <w:r>
        <w:t>участие в деятельности международных организаций в сфере межмуниципального сотрудничества в рамках полномочий органов, созданных специально для этой цели;</w:t>
      </w:r>
    </w:p>
    <w:p w14:paraId="0911EFEE" w14:textId="77777777" w:rsidR="00D06E78" w:rsidRDefault="003150D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317" w:lineRule="exact"/>
      </w:pPr>
      <w:r>
        <w:t>участие в разработке и реализации проектов международных программ межмуниципального сотрудничества;</w:t>
      </w:r>
    </w:p>
    <w:p w14:paraId="102E28EC" w14:textId="52D021BE" w:rsidR="00D06E78" w:rsidRDefault="003150DE">
      <w:pPr>
        <w:pStyle w:val="20"/>
        <w:numPr>
          <w:ilvl w:val="0"/>
          <w:numId w:val="2"/>
        </w:numPr>
        <w:shd w:val="clear" w:color="auto" w:fill="auto"/>
        <w:tabs>
          <w:tab w:val="left" w:pos="726"/>
        </w:tabs>
        <w:spacing w:before="0" w:after="0" w:line="317" w:lineRule="exact"/>
      </w:pPr>
      <w:r>
        <w:t>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Федерации, федеральными законами, иными нормативными правовыми актами Российской Федерации и законами субъекта Российской Федерации.</w:t>
      </w:r>
    </w:p>
    <w:p w14:paraId="2A1C697C" w14:textId="243ADB41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lastRenderedPageBreak/>
        <w:t>1.2.</w:t>
      </w:r>
      <w:bookmarkStart w:id="3" w:name="_Hlk150435868"/>
      <w:r w:rsidRPr="000E0A89">
        <w:rPr>
          <w:rFonts w:ascii="Times New Roman" w:hAnsi="Times New Roman" w:cs="Times New Roman"/>
          <w:b/>
          <w:sz w:val="28"/>
          <w:szCs w:val="28"/>
        </w:rPr>
        <w:t xml:space="preserve"> Статью 73 Устава изложить в следующей редакции:</w:t>
      </w:r>
    </w:p>
    <w:p w14:paraId="1F078667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«</w:t>
      </w:r>
      <w:r w:rsidRPr="000E0A89">
        <w:rPr>
          <w:rFonts w:ascii="Times New Roman" w:hAnsi="Times New Roman" w:cs="Times New Roman"/>
          <w:b/>
          <w:bCs/>
          <w:sz w:val="28"/>
          <w:szCs w:val="28"/>
        </w:rPr>
        <w:t>Статья 73. Порядок официального обнародования и вступления в силу муниципальных нормативных правовых актов</w:t>
      </w:r>
      <w:r w:rsidRPr="000E0A89">
        <w:rPr>
          <w:rFonts w:ascii="Times New Roman" w:hAnsi="Times New Roman" w:cs="Times New Roman"/>
          <w:sz w:val="28"/>
          <w:szCs w:val="28"/>
        </w:rPr>
        <w:t xml:space="preserve">, </w:t>
      </w:r>
      <w:r w:rsidRPr="000E0A89">
        <w:rPr>
          <w:rFonts w:ascii="Times New Roman" w:hAnsi="Times New Roman" w:cs="Times New Roman"/>
          <w:b/>
          <w:bCs/>
          <w:sz w:val="28"/>
          <w:szCs w:val="28"/>
        </w:rPr>
        <w:t>в том числе соглашений, заключаемых между органами местного самоуправления</w:t>
      </w:r>
    </w:p>
    <w:p w14:paraId="7EBBD469" w14:textId="77777777" w:rsidR="000E0A89" w:rsidRPr="000E0A89" w:rsidRDefault="000E0A89" w:rsidP="000E0A8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D0CCCA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1. Решения Красномакского сельского совета вступают в силу по истечении 10 дней со дня их подписания председателем Красномакского сельского совета - главой администрации Красномакского сельского поселения, если иное не определено самим решением.</w:t>
      </w:r>
    </w:p>
    <w:p w14:paraId="134D129D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Нормативные правовые акты Красномакского сельского совета о налогах и сборах вступают в силу в соответствии с Налоговым кодексом Российской Федерации.</w:t>
      </w:r>
    </w:p>
    <w:p w14:paraId="0ECFD17A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Решения Красномакского сельского совета о принятии Устава Поселения или внесении изменений и дополнений в настоящий Устав вступают в силу в порядке, установленном федеральным законом, настоящим Уставом.</w:t>
      </w:r>
    </w:p>
    <w:p w14:paraId="55A3F0E3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2. Правовые акты председателя Красномакского сельского совета - главы администрации Красномакского сельского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14:paraId="0D5D1DD1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Красномакское сельское поселение,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14:paraId="484D9D3D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Красномакским сельским советом - также дату его принятия Красномакским сельским советом), регистрационный номер, наименование должностного лица, подписавшего правовой акт, печать.</w:t>
      </w:r>
    </w:p>
    <w:p w14:paraId="6495FD7B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5. Решения Красномакского сельского совета о бюджете Поселения, об отчете о его исполнении, об установлении местных налогов и сборов, Регламент Красномакского сельского совета, иные нормативные правовые акты, принятые Красномакским сельским советом,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14:paraId="692A4D18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 xml:space="preserve">6. Обязательному официальному обнародованию подлежат также правовые акты о назначении муниципальных выборов, местного референдума, голосования по отзыву </w:t>
      </w:r>
      <w:proofErr w:type="gramStart"/>
      <w:r w:rsidRPr="000E0A89">
        <w:rPr>
          <w:rFonts w:ascii="Times New Roman" w:hAnsi="Times New Roman" w:cs="Times New Roman"/>
          <w:sz w:val="28"/>
          <w:szCs w:val="28"/>
        </w:rPr>
        <w:t>депутата  Красномакского</w:t>
      </w:r>
      <w:proofErr w:type="gramEnd"/>
      <w:r w:rsidRPr="000E0A89">
        <w:rPr>
          <w:rFonts w:ascii="Times New Roman" w:hAnsi="Times New Roman" w:cs="Times New Roman"/>
          <w:sz w:val="28"/>
          <w:szCs w:val="28"/>
        </w:rPr>
        <w:t xml:space="preserve"> сельского совета, по вопросу изменения границ, преобразования Поселения, избрании председателя Красномакского сельского совета - главы администрации Красномакского сельского поселения и его заместителя (заместителей) и иные акты в соответствии с законодательством.</w:t>
      </w:r>
    </w:p>
    <w:p w14:paraId="16DC83C3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lastRenderedPageBreak/>
        <w:t>7.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обнародованы по решению издавших их органов или должностных лиц местного самоуправления Поселения.</w:t>
      </w:r>
    </w:p>
    <w:p w14:paraId="24B794DA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8. При обнародовании указываются реквизиты муниципального правового акта, в том числе соглашений, заключаемых между органами местного самоуправления.</w:t>
      </w:r>
    </w:p>
    <w:p w14:paraId="31D62DD6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9. Официальное обнародование муниципальных правовых актов, в том числе соглашений, заключаемых между органами местного самоуправления, осуществляется посредством:</w:t>
      </w:r>
    </w:p>
    <w:p w14:paraId="00A93EE4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- опубликования текста правового акта, в том числе соглашения, заключаемого между органами местного самоуправления, на странице Красномакского сельского поселения Бахчисарайского района Республики Крым (https://krasnomakskoe.rk.gov.ru) в государственной информационной системе Республики Крым «Портал Правительства Республики Крым»;</w:t>
      </w:r>
    </w:p>
    <w:p w14:paraId="77DE63A0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- размещения текста правового акта в том числе соглашения, заключаемого между органами местного самоуправления на специальных информационных стендах на территории населенных пунктов Поселения. Количество указанных стендов и места их расположения утверждаются Красномакским сельским советом и должны обеспечивать возможность беспрепятственного ознакомления с текстом муниципального правового акта жителями Поселения.</w:t>
      </w:r>
    </w:p>
    <w:p w14:paraId="29A0F72D" w14:textId="77777777" w:rsidR="000E0A89" w:rsidRPr="000E0A89" w:rsidRDefault="000E0A89" w:rsidP="000E0A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A89">
        <w:rPr>
          <w:rFonts w:ascii="Times New Roman" w:hAnsi="Times New Roman" w:cs="Times New Roman"/>
          <w:sz w:val="28"/>
          <w:szCs w:val="28"/>
        </w:rPr>
        <w:t>10. Муниципальные нормативные правовые акты, в том числе оформленные в виде правовых актов решения, принятые на местном референдуме (сходе граждан), направляются председателем Красномакского сельского совета – главой администрации Красномакского сельского поселения в орган государственной власти Республики Крым, ответственный за ведение регистра муниципальных нормативных правовых актов, в порядке, установленном соответствующим законом Республики Крым».</w:t>
      </w:r>
    </w:p>
    <w:bookmarkEnd w:id="3"/>
    <w:p w14:paraId="15AB5F27" w14:textId="1F3736B7" w:rsidR="000E0A89" w:rsidRPr="000E0A89" w:rsidRDefault="000E0A89" w:rsidP="000E0A89">
      <w:pPr>
        <w:pStyle w:val="20"/>
        <w:shd w:val="clear" w:color="auto" w:fill="auto"/>
        <w:tabs>
          <w:tab w:val="left" w:pos="726"/>
        </w:tabs>
        <w:spacing w:before="0" w:after="0" w:line="317" w:lineRule="exact"/>
      </w:pPr>
    </w:p>
    <w:p w14:paraId="55E4B233" w14:textId="77777777" w:rsidR="00D06E78" w:rsidRDefault="003150DE">
      <w:pPr>
        <w:pStyle w:val="20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0"/>
      </w:pPr>
      <w:r>
        <w:t>Главе муниципального образования - Председателю Красномакского сельского совета направить настоящее решение в Управление Министерства юстиции Российской Федерации по Республике Крым для государственной регистрации.</w:t>
      </w:r>
    </w:p>
    <w:p w14:paraId="41952329" w14:textId="77777777" w:rsidR="00D06E78" w:rsidRDefault="003150DE">
      <w:pPr>
        <w:pStyle w:val="20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0"/>
      </w:pPr>
      <w:r>
        <w:t xml:space="preserve">Настоящее решение подлежит официальному опубликованию (обнародованию) путем размещения на официальном сайте Совета Министров Республики Крым и на сайте Красномакского сельского поселения, а также путем размещения на информационном стенде в здании администрации Красномакского сельского </w:t>
      </w:r>
      <w:proofErr w:type="gramStart"/>
      <w:r>
        <w:t>поселения..</w:t>
      </w:r>
      <w:proofErr w:type="gramEnd"/>
    </w:p>
    <w:p w14:paraId="1172A8C6" w14:textId="77777777" w:rsidR="00D06E78" w:rsidRDefault="003150DE">
      <w:pPr>
        <w:pStyle w:val="20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0"/>
      </w:pPr>
      <w:r>
        <w:t>Настоящее решение вступает в силу со дня официального опубликования (обнародования).</w:t>
      </w:r>
    </w:p>
    <w:p w14:paraId="282E3A43" w14:textId="77777777" w:rsidR="000E0A89" w:rsidRDefault="003150DE" w:rsidP="001F1C69">
      <w:pPr>
        <w:pStyle w:val="20"/>
        <w:numPr>
          <w:ilvl w:val="0"/>
          <w:numId w:val="1"/>
        </w:numPr>
        <w:shd w:val="clear" w:color="auto" w:fill="auto"/>
        <w:tabs>
          <w:tab w:val="left" w:pos="388"/>
        </w:tabs>
        <w:spacing w:before="0" w:after="0" w:line="240" w:lineRule="auto"/>
      </w:pPr>
      <w:r>
        <w:t>Контроль за выполнением настоящего решения возложить на Главу муниципального образования — Председателя Красномакского сельского совета.</w:t>
      </w:r>
    </w:p>
    <w:p w14:paraId="17F5458F" w14:textId="77777777" w:rsidR="001F1C69" w:rsidRDefault="001F1C69" w:rsidP="001F1C69">
      <w:pPr>
        <w:pStyle w:val="20"/>
        <w:shd w:val="clear" w:color="auto" w:fill="auto"/>
        <w:tabs>
          <w:tab w:val="left" w:pos="388"/>
        </w:tabs>
        <w:spacing w:before="0" w:after="0" w:line="240" w:lineRule="auto"/>
      </w:pPr>
    </w:p>
    <w:p w14:paraId="58370607" w14:textId="112A1F09" w:rsidR="001F1C69" w:rsidRDefault="003150DE" w:rsidP="001F1C69">
      <w:pPr>
        <w:pStyle w:val="20"/>
        <w:shd w:val="clear" w:color="auto" w:fill="auto"/>
        <w:tabs>
          <w:tab w:val="left" w:pos="388"/>
        </w:tabs>
        <w:spacing w:before="0" w:after="0" w:line="240" w:lineRule="auto"/>
      </w:pPr>
      <w:r>
        <w:t xml:space="preserve">Председатель </w:t>
      </w:r>
    </w:p>
    <w:p w14:paraId="2AC77532" w14:textId="1DA82F9B" w:rsidR="00D06E78" w:rsidRDefault="003150DE" w:rsidP="000E0A89">
      <w:pPr>
        <w:pStyle w:val="20"/>
        <w:shd w:val="clear" w:color="auto" w:fill="auto"/>
        <w:tabs>
          <w:tab w:val="left" w:pos="388"/>
        </w:tabs>
        <w:spacing w:before="0" w:after="942"/>
      </w:pPr>
      <w:r>
        <w:t>Красномакского сельского совета</w:t>
      </w:r>
      <w:r w:rsidR="000E0A89">
        <w:t xml:space="preserve">                                 </w:t>
      </w:r>
      <w:r>
        <w:t>А.В. Клименко</w:t>
      </w:r>
    </w:p>
    <w:sectPr w:rsidR="00D06E78">
      <w:pgSz w:w="11900" w:h="16840"/>
      <w:pgMar w:top="1156" w:right="716" w:bottom="1538" w:left="9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3B2E" w14:textId="77777777" w:rsidR="008412C7" w:rsidRDefault="008412C7">
      <w:r>
        <w:separator/>
      </w:r>
    </w:p>
  </w:endnote>
  <w:endnote w:type="continuationSeparator" w:id="0">
    <w:p w14:paraId="261C5F7F" w14:textId="77777777" w:rsidR="008412C7" w:rsidRDefault="0084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CB9C" w14:textId="77777777" w:rsidR="008412C7" w:rsidRDefault="008412C7"/>
  </w:footnote>
  <w:footnote w:type="continuationSeparator" w:id="0">
    <w:p w14:paraId="2D36762D" w14:textId="77777777" w:rsidR="008412C7" w:rsidRDefault="008412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01254"/>
    <w:multiLevelType w:val="multilevel"/>
    <w:tmpl w:val="94283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4B630F"/>
    <w:multiLevelType w:val="multilevel"/>
    <w:tmpl w:val="F3FA52C6"/>
    <w:lvl w:ilvl="0">
      <w:start w:val="2"/>
      <w:numFmt w:val="decimal"/>
      <w:lvlText w:val="12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78"/>
    <w:rsid w:val="000E0A89"/>
    <w:rsid w:val="001F1C69"/>
    <w:rsid w:val="003150DE"/>
    <w:rsid w:val="00335EA6"/>
    <w:rsid w:val="006763C9"/>
    <w:rsid w:val="008412C7"/>
    <w:rsid w:val="009478B0"/>
    <w:rsid w:val="00D0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48A1"/>
  <w15:docId w15:val="{C0912A44-F437-43B2-94DF-67606713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31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1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Selsovet01</cp:lastModifiedBy>
  <cp:revision>2</cp:revision>
  <cp:lastPrinted>2023-11-16T06:21:00Z</cp:lastPrinted>
  <dcterms:created xsi:type="dcterms:W3CDTF">2023-11-16T06:48:00Z</dcterms:created>
  <dcterms:modified xsi:type="dcterms:W3CDTF">2023-11-16T06:48:00Z</dcterms:modified>
</cp:coreProperties>
</file>