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8E6" w:rsidRDefault="001848E6" w:rsidP="00932255">
      <w:pPr>
        <w:framePr w:h="284" w:hRule="exact" w:wrap="notBeside" w:vAnchor="text" w:hAnchor="page" w:x="6091" w:y="-3"/>
        <w:jc w:val="center"/>
        <w:rPr>
          <w:sz w:val="2"/>
          <w:szCs w:val="2"/>
        </w:rPr>
      </w:pPr>
    </w:p>
    <w:p w:rsidR="00932255" w:rsidRPr="000759BA" w:rsidRDefault="00932255" w:rsidP="00932255">
      <w:pPr>
        <w:jc w:val="center"/>
        <w:rPr>
          <w:rStyle w:val="a8"/>
          <w:b w:val="0"/>
          <w:bCs w:val="0"/>
        </w:rPr>
      </w:pPr>
      <w:r w:rsidRPr="00D10028">
        <w:rPr>
          <w:noProof/>
          <w:sz w:val="20"/>
          <w:szCs w:val="20"/>
          <w:lang w:bidi="ar-SA"/>
        </w:rPr>
        <w:drawing>
          <wp:inline distT="0" distB="0" distL="0" distR="0" wp14:anchorId="40E24E0E" wp14:editId="44D9410F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255" w:rsidRDefault="00932255" w:rsidP="00932255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05481B">
        <w:rPr>
          <w:rStyle w:val="a8"/>
          <w:sz w:val="28"/>
          <w:szCs w:val="28"/>
        </w:rPr>
        <w:t xml:space="preserve">РЕСПУБЛИКА КРЫМ </w:t>
      </w:r>
    </w:p>
    <w:p w:rsidR="00932255" w:rsidRDefault="00932255" w:rsidP="00932255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БАХЧИСАРАЙСКИЙ РАЙОН </w:t>
      </w:r>
      <w:r w:rsidRPr="0005481B">
        <w:rPr>
          <w:sz w:val="28"/>
          <w:szCs w:val="28"/>
        </w:rPr>
        <w:br/>
      </w:r>
      <w:r>
        <w:rPr>
          <w:rStyle w:val="a8"/>
          <w:sz w:val="28"/>
          <w:szCs w:val="28"/>
        </w:rPr>
        <w:t>КРАСНОМАКСКИЙ СЕЛЬСКИЙ</w:t>
      </w:r>
    </w:p>
    <w:p w:rsidR="00932255" w:rsidRDefault="00932255" w:rsidP="00932255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СОВЕТ</w:t>
      </w:r>
      <w:r w:rsidRPr="0005481B">
        <w:rPr>
          <w:rStyle w:val="a8"/>
          <w:sz w:val="28"/>
          <w:szCs w:val="28"/>
        </w:rPr>
        <w:t xml:space="preserve"> </w:t>
      </w:r>
    </w:p>
    <w:p w:rsidR="00932255" w:rsidRPr="009F6CDD" w:rsidRDefault="00932255" w:rsidP="00932255">
      <w:pPr>
        <w:pStyle w:val="a6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-ая </w:t>
      </w:r>
      <w:r w:rsidRPr="009F6CDD">
        <w:rPr>
          <w:rFonts w:ascii="Times New Roman" w:hAnsi="Times New Roman"/>
          <w:b/>
          <w:sz w:val="28"/>
          <w:szCs w:val="28"/>
        </w:rPr>
        <w:t>сессия второго созыва</w:t>
      </w:r>
    </w:p>
    <w:p w:rsidR="00932255" w:rsidRDefault="00932255" w:rsidP="00932255">
      <w:pPr>
        <w:pStyle w:val="a6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</w:p>
    <w:p w:rsidR="00932255" w:rsidRPr="00B14507" w:rsidRDefault="00932255" w:rsidP="00932255">
      <w:pPr>
        <w:pStyle w:val="a6"/>
        <w:ind w:left="-426" w:right="-284" w:firstLine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ПРОЕКТ </w:t>
      </w:r>
      <w:r w:rsidRPr="00B14507">
        <w:rPr>
          <w:rFonts w:ascii="Times New Roman" w:hAnsi="Times New Roman"/>
          <w:b/>
          <w:sz w:val="32"/>
          <w:szCs w:val="32"/>
        </w:rPr>
        <w:t>РЕШЕНИ</w:t>
      </w:r>
      <w:r>
        <w:rPr>
          <w:rFonts w:ascii="Times New Roman" w:hAnsi="Times New Roman"/>
          <w:b/>
          <w:sz w:val="32"/>
          <w:szCs w:val="32"/>
        </w:rPr>
        <w:t>Я</w:t>
      </w:r>
    </w:p>
    <w:p w:rsidR="00932255" w:rsidRPr="006B1670" w:rsidRDefault="00932255" w:rsidP="00932255">
      <w:pPr>
        <w:pStyle w:val="a6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</w:p>
    <w:p w:rsidR="00932255" w:rsidRDefault="00CA3620" w:rsidP="0093225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932255">
        <w:rPr>
          <w:rFonts w:ascii="Times New Roman" w:hAnsi="Times New Roman"/>
          <w:sz w:val="28"/>
          <w:szCs w:val="28"/>
        </w:rPr>
        <w:t>.202</w:t>
      </w:r>
      <w:r w:rsidR="00252D48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93225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32255" w:rsidRPr="006B1670">
        <w:rPr>
          <w:rFonts w:ascii="Times New Roman" w:hAnsi="Times New Roman"/>
          <w:sz w:val="28"/>
          <w:szCs w:val="28"/>
        </w:rPr>
        <w:t xml:space="preserve">                           </w:t>
      </w:r>
      <w:r w:rsidR="00932255">
        <w:rPr>
          <w:rFonts w:ascii="Times New Roman" w:hAnsi="Times New Roman"/>
          <w:sz w:val="28"/>
          <w:szCs w:val="28"/>
        </w:rPr>
        <w:t xml:space="preserve">                            </w:t>
      </w:r>
      <w:r w:rsidR="00932255" w:rsidRPr="006B16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</w:t>
      </w:r>
      <w:r w:rsidR="00932255" w:rsidRPr="006B1670">
        <w:rPr>
          <w:rFonts w:ascii="Times New Roman" w:hAnsi="Times New Roman"/>
          <w:sz w:val="28"/>
          <w:szCs w:val="28"/>
        </w:rPr>
        <w:t xml:space="preserve"> </w:t>
      </w:r>
      <w:r w:rsidR="00932255">
        <w:rPr>
          <w:rFonts w:ascii="Times New Roman" w:hAnsi="Times New Roman"/>
          <w:sz w:val="28"/>
          <w:szCs w:val="28"/>
        </w:rPr>
        <w:t xml:space="preserve"> </w:t>
      </w:r>
    </w:p>
    <w:p w:rsidR="001315E4" w:rsidRDefault="001315E4" w:rsidP="001315E4">
      <w:pPr>
        <w:tabs>
          <w:tab w:val="left" w:pos="9639"/>
        </w:tabs>
        <w:suppressAutoHyphens/>
        <w:autoSpaceDE w:val="0"/>
        <w:ind w:right="-1"/>
        <w:rPr>
          <w:rFonts w:ascii="Times New Roman" w:eastAsia="SimSun" w:hAnsi="Times New Roman" w:cs="Mangal"/>
          <w:b/>
          <w:noProof/>
          <w:color w:val="auto"/>
          <w:kern w:val="1"/>
          <w:sz w:val="28"/>
          <w:szCs w:val="28"/>
          <w:lang w:bidi="ar-SA"/>
        </w:rPr>
      </w:pPr>
    </w:p>
    <w:p w:rsidR="001315E4" w:rsidRPr="001315E4" w:rsidRDefault="001315E4" w:rsidP="001315E4">
      <w:pPr>
        <w:tabs>
          <w:tab w:val="left" w:pos="9639"/>
        </w:tabs>
        <w:suppressAutoHyphens/>
        <w:autoSpaceDE w:val="0"/>
        <w:ind w:right="-1"/>
        <w:rPr>
          <w:rFonts w:ascii="Times New Roman" w:eastAsia="SimSun" w:hAnsi="Times New Roman" w:cs="Mangal"/>
          <w:b/>
          <w:noProof/>
          <w:color w:val="auto"/>
          <w:kern w:val="1"/>
          <w:sz w:val="28"/>
          <w:szCs w:val="28"/>
          <w:lang w:bidi="ar-SA"/>
        </w:rPr>
      </w:pPr>
      <w:r w:rsidRPr="001315E4">
        <w:rPr>
          <w:rFonts w:ascii="Times New Roman" w:eastAsia="SimSun" w:hAnsi="Times New Roman" w:cs="Mangal"/>
          <w:b/>
          <w:noProof/>
          <w:color w:val="auto"/>
          <w:kern w:val="1"/>
          <w:sz w:val="28"/>
          <w:szCs w:val="28"/>
          <w:lang w:bidi="ar-SA"/>
        </w:rPr>
        <w:t xml:space="preserve">      </w:t>
      </w:r>
    </w:p>
    <w:p w:rsidR="001B0028" w:rsidRPr="001B0028" w:rsidRDefault="001B0028" w:rsidP="001B0028">
      <w:pPr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 xml:space="preserve">О размере и порядке уплаты  </w:t>
      </w:r>
    </w:p>
    <w:p w:rsidR="001B0028" w:rsidRPr="001B0028" w:rsidRDefault="00CA3620" w:rsidP="001B0028">
      <w:pPr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Е</w:t>
      </w:r>
      <w:r w:rsidR="001B0028"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жегодного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 xml:space="preserve"> членского</w:t>
      </w:r>
      <w:r w:rsidR="001B0028"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 xml:space="preserve"> взноса в </w:t>
      </w:r>
      <w:r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а</w:t>
      </w:r>
      <w:r w:rsidR="001B0028"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ссоциацию</w:t>
      </w:r>
    </w:p>
    <w:p w:rsidR="001B0028" w:rsidRPr="001B0028" w:rsidRDefault="001B0028" w:rsidP="001B0028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«Совет муниципальных образований </w:t>
      </w:r>
    </w:p>
    <w:p w:rsidR="001B0028" w:rsidRPr="001B0028" w:rsidRDefault="001B0028" w:rsidP="001B0028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Республики Крым» в 202</w:t>
      </w:r>
      <w:r w:rsidR="00893C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 и плановом </w:t>
      </w:r>
    </w:p>
    <w:p w:rsidR="001B0028" w:rsidRPr="001B0028" w:rsidRDefault="001B0028" w:rsidP="001B0028">
      <w:pPr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периоде 202</w:t>
      </w:r>
      <w:r w:rsidR="00893C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202</w:t>
      </w:r>
      <w:r w:rsidR="00893C7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годов</w:t>
      </w:r>
    </w:p>
    <w:p w:rsidR="001B0028" w:rsidRPr="001B0028" w:rsidRDefault="001B0028" w:rsidP="001B0028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</w:p>
    <w:p w:rsidR="00951BAE" w:rsidRDefault="001B0028" w:rsidP="001B0028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В соответствии со статьей 66 Федерального закона от 06 октября 2003 № 131-ФЗ «Об общих принципах организации местного самоуправления в Российской Федерации», статьей 34 Закона Республики Крым от 21 августа 2014 года № 54-ЗРК «Об основах местного самоуправления в Республике Крым», руководствуясь </w:t>
      </w:r>
      <w:r w:rsidRPr="001B00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Уставом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Красномакское</w:t>
      </w:r>
      <w:r w:rsidRPr="001B00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сельское поселение Бахчисарайского района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Республики Крым, решением Собрания членов Совета муниципальных образований Республики Крым от 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1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7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феврал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я 202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</w:t>
      </w:r>
      <w:r w:rsidR="00CA3620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года №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33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«Об утверждении размера, порядка, сроков уплаты членских взносов в 202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3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году и плановых периодах 202</w:t>
      </w:r>
      <w:r w:rsidR="00693983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4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и 202</w:t>
      </w:r>
      <w:r w:rsidR="00693983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5</w:t>
      </w:r>
      <w:r w:rsidRPr="001B0028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 xml:space="preserve"> год, утверждении бюджета Ассоциации «Совет муниципальны</w:t>
      </w:r>
      <w:r w:rsidR="00893C77"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  <w:t>х образований Республики Крым»</w:t>
      </w:r>
    </w:p>
    <w:p w:rsidR="00951BAE" w:rsidRDefault="00951BAE" w:rsidP="001B0028">
      <w:pPr>
        <w:autoSpaceDE w:val="0"/>
        <w:autoSpaceDN w:val="0"/>
        <w:adjustRightInd w:val="0"/>
        <w:ind w:firstLine="708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ja-JP" w:bidi="ar-SA"/>
        </w:rPr>
      </w:pPr>
    </w:p>
    <w:p w:rsidR="001848E6" w:rsidRDefault="0002063D" w:rsidP="00723760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  <w:bookmarkStart w:id="1" w:name="bookmark3"/>
      <w:r w:rsidRPr="00723760">
        <w:rPr>
          <w:b/>
        </w:rPr>
        <w:t>КРАСНОМАКСКИЙ</w:t>
      </w:r>
      <w:r w:rsidR="008F445D" w:rsidRPr="00723760">
        <w:rPr>
          <w:b/>
        </w:rPr>
        <w:t xml:space="preserve"> СЕЛЬСКИЙ СОВЕТ РЕШИЛ:</w:t>
      </w:r>
      <w:bookmarkEnd w:id="1"/>
    </w:p>
    <w:p w:rsidR="001B0028" w:rsidRPr="001B0028" w:rsidRDefault="001B0028" w:rsidP="001B0028">
      <w:pPr>
        <w:widowControl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Утвердить сумму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ежегодного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членского взноса, исходя из численности населения муниципального образования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Красномакское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сельское поселение Бахчисарайского района Республики Крым до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000 человек:</w:t>
      </w:r>
    </w:p>
    <w:p w:rsidR="001B0028" w:rsidRPr="001B0028" w:rsidRDefault="001B0028" w:rsidP="001B0028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 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080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руб. (</w:t>
      </w:r>
      <w:r w:rsidR="00693983" w:rsidRP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Девять тысяч восемьдесят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копеек;</w:t>
      </w:r>
    </w:p>
    <w:p w:rsidR="001B0028" w:rsidRPr="001B0028" w:rsidRDefault="001B0028" w:rsidP="001B0028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693983" w:rsidRP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9 534,00 руб. (Девять тысяч пятьсот тридцать четыре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копеек;</w:t>
      </w:r>
    </w:p>
    <w:p w:rsidR="001B0028" w:rsidRDefault="001B0028" w:rsidP="001B0028">
      <w:pPr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на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 в размере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534</w:t>
      </w: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,00 руб. 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Девять 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тысяч 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пятьсот тридцать четыре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C9728A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00 копеек</w:t>
      </w:r>
      <w:r w:rsid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B0028" w:rsidRPr="00C9728A" w:rsidRDefault="001B0028" w:rsidP="00C9728A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Поручить администрации </w:t>
      </w:r>
      <w:r w:rsidR="00C9728A"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Красномак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ского сельского поселения Бахчисарайского района Республики Крым в 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 уплатить ежегодный 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членский взнос в Ассоциацию «Совет муниципальных образований Республики Крым» в размере 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9 080,</w:t>
      </w:r>
      <w:r w:rsidR="00693983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руб. (</w:t>
      </w:r>
      <w:r w:rsidR="00693983" w:rsidRP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Девять тысяч восемьдесят</w:t>
      </w:r>
      <w:r w:rsidR="00951B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951BAE"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9728A"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рублей 00 копеек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путем перечисления денежных средств на текущий счет Совета муниципальных образований Республики Крым, на основании выставленного счета до 25.12.202</w:t>
      </w:r>
      <w:r w:rsidR="0069398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C9728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г.</w:t>
      </w:r>
    </w:p>
    <w:p w:rsidR="001B0028" w:rsidRPr="001B0028" w:rsidRDefault="001B0028" w:rsidP="00C9728A">
      <w:pPr>
        <w:widowControl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Обнародовать решение в установленном порядке.</w:t>
      </w:r>
    </w:p>
    <w:p w:rsidR="001B0028" w:rsidRPr="001B0028" w:rsidRDefault="001B0028" w:rsidP="00C9728A">
      <w:pPr>
        <w:widowControl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</w:pPr>
      <w:r w:rsidRPr="001B002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Настоящее решение вступает в силу с момента официального обнародования.</w:t>
      </w:r>
    </w:p>
    <w:p w:rsidR="001B0028" w:rsidRPr="001B0028" w:rsidRDefault="001B0028" w:rsidP="00C9728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</w:pPr>
      <w:r w:rsidRPr="001B0028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5. Контроль за исполнением настоящего решения возложить на постоянную планово-бюджетную комиссию по финансово-экономическому развитию и управлению муниципальной собственностью.</w:t>
      </w:r>
    </w:p>
    <w:p w:rsidR="001B0028" w:rsidRDefault="001B0028" w:rsidP="00723760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</w:p>
    <w:p w:rsidR="00493514" w:rsidRDefault="00493514" w:rsidP="00723760">
      <w:pPr>
        <w:pStyle w:val="20"/>
        <w:shd w:val="clear" w:color="auto" w:fill="auto"/>
        <w:spacing w:before="0" w:after="363" w:line="317" w:lineRule="exact"/>
        <w:ind w:firstLine="740"/>
        <w:jc w:val="center"/>
        <w:rPr>
          <w:b/>
        </w:rPr>
      </w:pPr>
    </w:p>
    <w:p w:rsidR="00C605CB" w:rsidRPr="00723760" w:rsidRDefault="00C605CB" w:rsidP="00C605CB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23760">
        <w:rPr>
          <w:rFonts w:ascii="Times New Roman" w:hAnsi="Times New Roman" w:cs="Times New Roman"/>
          <w:sz w:val="28"/>
          <w:szCs w:val="28"/>
          <w:lang w:eastAsia="ar-SA"/>
        </w:rPr>
        <w:t>Председатель Красномакского</w:t>
      </w:r>
    </w:p>
    <w:p w:rsidR="001848E6" w:rsidRDefault="00C605CB" w:rsidP="00C605CB">
      <w:pPr>
        <w:pStyle w:val="20"/>
        <w:shd w:val="clear" w:color="auto" w:fill="auto"/>
        <w:tabs>
          <w:tab w:val="left" w:pos="6182"/>
        </w:tabs>
        <w:spacing w:before="0" w:after="664"/>
        <w:jc w:val="both"/>
      </w:pPr>
      <w:r w:rsidRPr="00723760">
        <w:rPr>
          <w:lang w:eastAsia="ar-SA"/>
        </w:rPr>
        <w:t>сельского совета                                                                                  А.В. Клименко</w:t>
      </w:r>
      <w:r w:rsidR="008F445D">
        <w:tab/>
      </w:r>
    </w:p>
    <w:sectPr w:rsidR="001848E6" w:rsidSect="00C9728A">
      <w:pgSz w:w="11900" w:h="16840"/>
      <w:pgMar w:top="709" w:right="843" w:bottom="1276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67" w:rsidRDefault="004A5767">
      <w:r>
        <w:separator/>
      </w:r>
    </w:p>
  </w:endnote>
  <w:endnote w:type="continuationSeparator" w:id="0">
    <w:p w:rsidR="004A5767" w:rsidRDefault="004A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67" w:rsidRDefault="004A5767"/>
  </w:footnote>
  <w:footnote w:type="continuationSeparator" w:id="0">
    <w:p w:rsidR="004A5767" w:rsidRDefault="004A57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537"/>
    <w:multiLevelType w:val="multilevel"/>
    <w:tmpl w:val="34586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E2F79"/>
    <w:multiLevelType w:val="hybridMultilevel"/>
    <w:tmpl w:val="AC18B3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A7147"/>
    <w:multiLevelType w:val="multilevel"/>
    <w:tmpl w:val="E250D08E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E6"/>
    <w:rsid w:val="0002063D"/>
    <w:rsid w:val="00034EF2"/>
    <w:rsid w:val="001315E4"/>
    <w:rsid w:val="001848E6"/>
    <w:rsid w:val="001B0028"/>
    <w:rsid w:val="00252D48"/>
    <w:rsid w:val="00377AF7"/>
    <w:rsid w:val="00493514"/>
    <w:rsid w:val="004A5767"/>
    <w:rsid w:val="005E7D75"/>
    <w:rsid w:val="00693983"/>
    <w:rsid w:val="006F6E9C"/>
    <w:rsid w:val="00700DD9"/>
    <w:rsid w:val="00723760"/>
    <w:rsid w:val="00784449"/>
    <w:rsid w:val="00893C77"/>
    <w:rsid w:val="008A2433"/>
    <w:rsid w:val="008B440F"/>
    <w:rsid w:val="008F445D"/>
    <w:rsid w:val="00932255"/>
    <w:rsid w:val="00951BAE"/>
    <w:rsid w:val="00A41656"/>
    <w:rsid w:val="00AB0962"/>
    <w:rsid w:val="00BC7BE1"/>
    <w:rsid w:val="00C605CB"/>
    <w:rsid w:val="00C9728A"/>
    <w:rsid w:val="00CA3620"/>
    <w:rsid w:val="00D06C00"/>
    <w:rsid w:val="00D36ADB"/>
    <w:rsid w:val="00D716E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7740E-2CBE-466E-908D-42B9C31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40" w:after="3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34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40" w:after="3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B09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62"/>
    <w:rPr>
      <w:rFonts w:ascii="Segoe U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9728A"/>
    <w:pPr>
      <w:ind w:left="720"/>
      <w:contextualSpacing/>
    </w:pPr>
  </w:style>
  <w:style w:type="paragraph" w:styleId="a6">
    <w:name w:val="No Spacing"/>
    <w:qFormat/>
    <w:rsid w:val="0093225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7">
    <w:name w:val="Normal (Web)"/>
    <w:basedOn w:val="a"/>
    <w:uiPriority w:val="99"/>
    <w:unhideWhenUsed/>
    <w:rsid w:val="009322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uiPriority w:val="22"/>
    <w:qFormat/>
    <w:rsid w:val="00932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BUH</cp:lastModifiedBy>
  <cp:revision>4</cp:revision>
  <cp:lastPrinted>2021-12-13T06:27:00Z</cp:lastPrinted>
  <dcterms:created xsi:type="dcterms:W3CDTF">2022-11-23T13:09:00Z</dcterms:created>
  <dcterms:modified xsi:type="dcterms:W3CDTF">2023-11-21T08:39:00Z</dcterms:modified>
</cp:coreProperties>
</file>