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A058" w14:textId="77777777" w:rsidR="008F2287" w:rsidRPr="008F2287" w:rsidRDefault="008F2287" w:rsidP="008F2287">
      <w:pPr>
        <w:widowControl/>
        <w:suppressAutoHyphens/>
        <w:autoSpaceDE/>
        <w:autoSpaceDN/>
        <w:ind w:left="7371"/>
        <w:rPr>
          <w:rFonts w:eastAsia="Calibri"/>
          <w:sz w:val="24"/>
          <w:szCs w:val="24"/>
          <w:lang w:val="ru-RU"/>
        </w:rPr>
      </w:pPr>
      <w:r w:rsidRPr="008F2287">
        <w:rPr>
          <w:rFonts w:eastAsia="Calibri"/>
          <w:sz w:val="24"/>
          <w:szCs w:val="24"/>
          <w:lang w:val="ru-RU"/>
        </w:rPr>
        <w:t>Утверждаю:</w:t>
      </w:r>
    </w:p>
    <w:p w14:paraId="181D59FD" w14:textId="615178C9" w:rsidR="008F2287" w:rsidRPr="008F2287" w:rsidRDefault="00A33380" w:rsidP="008F2287">
      <w:pPr>
        <w:widowControl/>
        <w:suppressAutoHyphens/>
        <w:autoSpaceDE/>
        <w:autoSpaceDN/>
        <w:ind w:left="7371"/>
        <w:rPr>
          <w:rFonts w:eastAsia="Calibri"/>
          <w:sz w:val="24"/>
          <w:szCs w:val="24"/>
          <w:lang w:val="ru-RU"/>
        </w:rPr>
      </w:pPr>
      <w:r>
        <w:rPr>
          <w:rFonts w:eastAsia="Calibri"/>
          <w:sz w:val="24"/>
          <w:szCs w:val="24"/>
          <w:lang w:val="ru-RU"/>
        </w:rPr>
        <w:t xml:space="preserve">Заместитель </w:t>
      </w:r>
      <w:proofErr w:type="spellStart"/>
      <w:r>
        <w:rPr>
          <w:rFonts w:eastAsia="Calibri"/>
          <w:sz w:val="24"/>
          <w:szCs w:val="24"/>
          <w:lang w:val="ru-RU"/>
        </w:rPr>
        <w:t>г</w:t>
      </w:r>
      <w:r w:rsidR="008F2287" w:rsidRPr="008F2287">
        <w:rPr>
          <w:rFonts w:eastAsia="Calibri"/>
          <w:sz w:val="24"/>
          <w:szCs w:val="24"/>
          <w:lang w:val="ru-RU"/>
        </w:rPr>
        <w:t>ла</w:t>
      </w:r>
      <w:r>
        <w:rPr>
          <w:rFonts w:eastAsia="Calibri"/>
          <w:sz w:val="24"/>
          <w:szCs w:val="24"/>
          <w:lang w:val="ru-RU"/>
        </w:rPr>
        <w:t>ы</w:t>
      </w:r>
      <w:proofErr w:type="spellEnd"/>
      <w:r w:rsidR="008F2287" w:rsidRPr="008F2287">
        <w:rPr>
          <w:rFonts w:eastAsia="Calibri"/>
          <w:sz w:val="24"/>
          <w:szCs w:val="24"/>
          <w:lang w:val="ru-RU"/>
        </w:rPr>
        <w:t xml:space="preserve"> администрации</w:t>
      </w:r>
    </w:p>
    <w:p w14:paraId="03EAEAD8" w14:textId="5CE69A20" w:rsidR="008F2287" w:rsidRDefault="00A33380" w:rsidP="008F2287">
      <w:pPr>
        <w:widowControl/>
        <w:suppressAutoHyphens/>
        <w:autoSpaceDE/>
        <w:autoSpaceDN/>
        <w:ind w:left="7371"/>
        <w:rPr>
          <w:rFonts w:eastAsia="Calibri"/>
          <w:sz w:val="24"/>
          <w:szCs w:val="24"/>
          <w:lang w:val="ru-RU"/>
        </w:rPr>
      </w:pPr>
      <w:r>
        <w:rPr>
          <w:rFonts w:eastAsia="Calibri"/>
          <w:sz w:val="24"/>
          <w:szCs w:val="24"/>
          <w:lang w:val="ru-RU"/>
        </w:rPr>
        <w:t>Красномакского сельского</w:t>
      </w:r>
    </w:p>
    <w:p w14:paraId="15B3954B" w14:textId="7334C7FE" w:rsidR="00A33380" w:rsidRDefault="00A33380" w:rsidP="008F2287">
      <w:pPr>
        <w:widowControl/>
        <w:suppressAutoHyphens/>
        <w:autoSpaceDE/>
        <w:autoSpaceDN/>
        <w:ind w:left="7371"/>
        <w:rPr>
          <w:rFonts w:eastAsia="Calibri"/>
          <w:sz w:val="24"/>
          <w:szCs w:val="24"/>
          <w:lang w:val="ru-RU"/>
        </w:rPr>
      </w:pPr>
      <w:r>
        <w:rPr>
          <w:rFonts w:eastAsia="Calibri"/>
          <w:sz w:val="24"/>
          <w:szCs w:val="24"/>
          <w:lang w:val="ru-RU"/>
        </w:rPr>
        <w:t>поселения</w:t>
      </w:r>
    </w:p>
    <w:p w14:paraId="66400ACD" w14:textId="77777777" w:rsidR="001C161C" w:rsidRPr="00935373" w:rsidRDefault="001C161C" w:rsidP="008F2287">
      <w:pPr>
        <w:widowControl/>
        <w:suppressAutoHyphens/>
        <w:autoSpaceDE/>
        <w:autoSpaceDN/>
        <w:ind w:left="7371"/>
        <w:rPr>
          <w:rFonts w:eastAsia="Calibri"/>
          <w:sz w:val="24"/>
          <w:szCs w:val="24"/>
          <w:lang w:val="ru-RU"/>
        </w:rPr>
      </w:pPr>
    </w:p>
    <w:p w14:paraId="41EB4C5D" w14:textId="66728577" w:rsidR="008F2287" w:rsidRPr="00935373" w:rsidRDefault="008F2287" w:rsidP="008F2287">
      <w:pPr>
        <w:widowControl/>
        <w:suppressAutoHyphens/>
        <w:autoSpaceDE/>
        <w:autoSpaceDN/>
        <w:ind w:left="7371"/>
        <w:rPr>
          <w:rFonts w:eastAsia="Calibri"/>
          <w:sz w:val="24"/>
          <w:szCs w:val="24"/>
          <w:lang w:val="ru-RU"/>
        </w:rPr>
      </w:pPr>
      <w:r w:rsidRPr="00935373">
        <w:rPr>
          <w:rFonts w:eastAsia="Calibri"/>
          <w:sz w:val="24"/>
          <w:szCs w:val="24"/>
          <w:lang w:val="ru-RU"/>
        </w:rPr>
        <w:t>___________</w:t>
      </w:r>
      <w:proofErr w:type="spellStart"/>
      <w:r w:rsidR="00A52FDD" w:rsidRPr="00935373">
        <w:rPr>
          <w:rFonts w:eastAsia="Calibri"/>
          <w:sz w:val="24"/>
          <w:szCs w:val="24"/>
          <w:lang w:val="ru-RU"/>
        </w:rPr>
        <w:t>Л.А.</w:t>
      </w:r>
      <w:r w:rsidR="00A33380">
        <w:rPr>
          <w:rFonts w:eastAsia="Calibri"/>
          <w:sz w:val="24"/>
          <w:szCs w:val="24"/>
          <w:lang w:val="ru-RU"/>
        </w:rPr>
        <w:t>Карпова</w:t>
      </w:r>
      <w:proofErr w:type="spellEnd"/>
    </w:p>
    <w:p w14:paraId="7ADD6938" w14:textId="18B63530" w:rsidR="008F2287" w:rsidRDefault="00072B10" w:rsidP="008F2287">
      <w:pPr>
        <w:widowControl/>
        <w:suppressAutoHyphens/>
        <w:autoSpaceDE/>
        <w:autoSpaceDN/>
        <w:ind w:left="7371"/>
        <w:rPr>
          <w:rFonts w:eastAsia="Calibri"/>
          <w:sz w:val="24"/>
          <w:szCs w:val="24"/>
          <w:lang w:val="ru-RU"/>
        </w:rPr>
      </w:pPr>
      <w:r>
        <w:rPr>
          <w:rFonts w:eastAsia="Calibri"/>
          <w:sz w:val="24"/>
          <w:szCs w:val="24"/>
          <w:lang w:val="ru-RU"/>
        </w:rPr>
        <w:t>17.05.2024</w:t>
      </w:r>
      <w:r w:rsidR="008F2287" w:rsidRPr="00935373">
        <w:rPr>
          <w:rFonts w:eastAsia="Calibri"/>
          <w:sz w:val="24"/>
          <w:szCs w:val="24"/>
          <w:lang w:val="ru-RU"/>
        </w:rPr>
        <w:t>г</w:t>
      </w:r>
    </w:p>
    <w:p w14:paraId="1B1A7697" w14:textId="77777777" w:rsidR="008F2287" w:rsidRPr="008F2287" w:rsidRDefault="008F2287" w:rsidP="008F2287">
      <w:pPr>
        <w:keepNext/>
        <w:keepLines/>
        <w:widowControl/>
        <w:suppressLineNumbers/>
        <w:tabs>
          <w:tab w:val="left" w:pos="9229"/>
          <w:tab w:val="left" w:pos="10065"/>
        </w:tabs>
        <w:suppressAutoHyphens/>
        <w:autoSpaceDE/>
        <w:autoSpaceDN/>
        <w:ind w:left="2835" w:firstLine="680"/>
        <w:jc w:val="right"/>
        <w:rPr>
          <w:kern w:val="1"/>
          <w:sz w:val="24"/>
          <w:szCs w:val="24"/>
          <w:lang w:val="ru-RU" w:eastAsia="ar-SA"/>
        </w:rPr>
      </w:pPr>
      <w:r w:rsidRPr="008F2287">
        <w:rPr>
          <w:kern w:val="1"/>
          <w:sz w:val="24"/>
          <w:szCs w:val="24"/>
          <w:lang w:val="ru-RU" w:eastAsia="ar-SA"/>
        </w:rPr>
        <w:tab/>
      </w:r>
    </w:p>
    <w:p w14:paraId="61445266"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151A0134"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21ACDBD1"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7F79B60A"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7B49AB05"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5432D5BA"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3D3E249A"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140EEE3B" w14:textId="77777777" w:rsidR="00215F0C" w:rsidRDefault="008F2287" w:rsidP="008F2287">
      <w:pPr>
        <w:keepLines/>
        <w:widowControl/>
        <w:suppressLineNumbers/>
        <w:suppressAutoHyphens/>
        <w:autoSpaceDE/>
        <w:autoSpaceDN/>
        <w:ind w:firstLine="680"/>
        <w:jc w:val="center"/>
        <w:outlineLvl w:val="0"/>
        <w:rPr>
          <w:b/>
          <w:caps/>
          <w:kern w:val="1"/>
          <w:sz w:val="24"/>
          <w:szCs w:val="24"/>
          <w:lang w:val="ru-RU" w:eastAsia="ar-SA"/>
        </w:rPr>
      </w:pPr>
      <w:r w:rsidRPr="008F2287">
        <w:rPr>
          <w:b/>
          <w:caps/>
          <w:kern w:val="1"/>
          <w:sz w:val="24"/>
          <w:szCs w:val="24"/>
          <w:lang w:val="ru-RU" w:eastAsia="ar-SA"/>
        </w:rPr>
        <w:t>ДОКУМЕНТАЦИИ о</w:t>
      </w:r>
      <w:r w:rsidR="005B052C">
        <w:rPr>
          <w:b/>
          <w:caps/>
          <w:kern w:val="1"/>
          <w:sz w:val="24"/>
          <w:szCs w:val="24"/>
          <w:lang w:val="ru-RU" w:eastAsia="ar-SA"/>
        </w:rPr>
        <w:t xml:space="preserve"> </w:t>
      </w:r>
      <w:r w:rsidR="00215F0C">
        <w:rPr>
          <w:b/>
          <w:caps/>
          <w:kern w:val="1"/>
          <w:sz w:val="24"/>
          <w:szCs w:val="24"/>
          <w:lang w:val="ru-RU" w:eastAsia="ar-SA"/>
        </w:rPr>
        <w:t>закупке</w:t>
      </w:r>
    </w:p>
    <w:p w14:paraId="1BD60F73" w14:textId="77777777" w:rsidR="005B052C" w:rsidRDefault="005B052C" w:rsidP="008F2287">
      <w:pPr>
        <w:keepLines/>
        <w:widowControl/>
        <w:suppressLineNumbers/>
        <w:suppressAutoHyphens/>
        <w:autoSpaceDE/>
        <w:autoSpaceDN/>
        <w:ind w:firstLine="680"/>
        <w:jc w:val="center"/>
        <w:outlineLvl w:val="0"/>
        <w:rPr>
          <w:b/>
          <w:caps/>
          <w:kern w:val="1"/>
          <w:sz w:val="24"/>
          <w:szCs w:val="24"/>
          <w:lang w:val="ru-RU" w:eastAsia="ar-SA"/>
        </w:rPr>
      </w:pPr>
      <w:r>
        <w:rPr>
          <w:b/>
          <w:caps/>
          <w:kern w:val="1"/>
          <w:sz w:val="24"/>
          <w:szCs w:val="24"/>
          <w:lang w:val="ru-RU" w:eastAsia="ar-SA"/>
        </w:rPr>
        <w:t xml:space="preserve">в соответствии </w:t>
      </w:r>
      <w:proofErr w:type="gramStart"/>
      <w:r>
        <w:rPr>
          <w:b/>
          <w:caps/>
          <w:kern w:val="1"/>
          <w:sz w:val="24"/>
          <w:szCs w:val="24"/>
          <w:lang w:val="ru-RU" w:eastAsia="ar-SA"/>
        </w:rPr>
        <w:t xml:space="preserve">с </w:t>
      </w:r>
      <w:r w:rsidR="00215F0C">
        <w:rPr>
          <w:b/>
          <w:caps/>
          <w:kern w:val="1"/>
          <w:sz w:val="24"/>
          <w:szCs w:val="24"/>
          <w:lang w:val="ru-RU" w:eastAsia="ar-SA"/>
        </w:rPr>
        <w:t xml:space="preserve"> порядк</w:t>
      </w:r>
      <w:r>
        <w:rPr>
          <w:b/>
          <w:caps/>
          <w:kern w:val="1"/>
          <w:sz w:val="24"/>
          <w:szCs w:val="24"/>
          <w:lang w:val="ru-RU" w:eastAsia="ar-SA"/>
        </w:rPr>
        <w:t>ом</w:t>
      </w:r>
      <w:proofErr w:type="gramEnd"/>
      <w:r w:rsidR="00215F0C">
        <w:rPr>
          <w:b/>
          <w:caps/>
          <w:kern w:val="1"/>
          <w:sz w:val="24"/>
          <w:szCs w:val="24"/>
          <w:lang w:val="ru-RU" w:eastAsia="ar-SA"/>
        </w:rPr>
        <w:t xml:space="preserve"> определения единственного поставщика (подрядчика, исполнителя) по закупке товаров, работ, </w:t>
      </w:r>
    </w:p>
    <w:p w14:paraId="7E1B6339" w14:textId="0878A848" w:rsidR="00495E9F" w:rsidRDefault="00215F0C" w:rsidP="005B052C">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 xml:space="preserve">услуг для обеспечения муниципальных нужд администрации </w:t>
      </w:r>
      <w:r w:rsidR="00EA4361">
        <w:rPr>
          <w:b/>
          <w:caps/>
          <w:kern w:val="1"/>
          <w:sz w:val="24"/>
          <w:szCs w:val="24"/>
          <w:lang w:val="ru-RU" w:eastAsia="ar-SA"/>
        </w:rPr>
        <w:t xml:space="preserve">КРАСНОМАКСКОГО СЕЛЬСКОГО ПОСЕЛЕНИЯ </w:t>
      </w:r>
      <w:r>
        <w:rPr>
          <w:b/>
          <w:caps/>
          <w:kern w:val="1"/>
          <w:sz w:val="24"/>
          <w:szCs w:val="24"/>
          <w:lang w:val="ru-RU" w:eastAsia="ar-SA"/>
        </w:rPr>
        <w:t xml:space="preserve">бахчисарайского района республики крым </w:t>
      </w:r>
    </w:p>
    <w:p w14:paraId="7BBA879A" w14:textId="77777777" w:rsidR="00AF55F7" w:rsidRDefault="00AF55F7" w:rsidP="00495E9F">
      <w:pPr>
        <w:keepLines/>
        <w:widowControl/>
        <w:suppressLineNumbers/>
        <w:suppressAutoHyphens/>
        <w:autoSpaceDE/>
        <w:autoSpaceDN/>
        <w:ind w:firstLine="680"/>
        <w:jc w:val="center"/>
        <w:outlineLvl w:val="0"/>
        <w:rPr>
          <w:b/>
          <w:caps/>
          <w:kern w:val="1"/>
          <w:sz w:val="24"/>
          <w:szCs w:val="24"/>
          <w:lang w:val="ru-RU" w:eastAsia="ar-SA"/>
        </w:rPr>
      </w:pPr>
    </w:p>
    <w:p w14:paraId="3DF10F90" w14:textId="77777777" w:rsidR="00495E9F" w:rsidRDefault="00495E9F" w:rsidP="00495E9F">
      <w:pPr>
        <w:keepLines/>
        <w:widowControl/>
        <w:suppressLineNumbers/>
        <w:suppressAutoHyphens/>
        <w:autoSpaceDE/>
        <w:autoSpaceDN/>
        <w:ind w:firstLine="680"/>
        <w:jc w:val="center"/>
        <w:outlineLvl w:val="0"/>
        <w:rPr>
          <w:b/>
          <w:caps/>
          <w:kern w:val="1"/>
          <w:sz w:val="24"/>
          <w:szCs w:val="24"/>
          <w:lang w:val="ru-RU" w:eastAsia="ar-SA"/>
        </w:rPr>
      </w:pPr>
    </w:p>
    <w:p w14:paraId="63EEE173" w14:textId="77777777"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14:paraId="5E4BE652" w14:textId="77777777" w:rsidR="00495E9F" w:rsidRDefault="00495E9F" w:rsidP="008F2287">
      <w:pPr>
        <w:keepLines/>
        <w:widowControl/>
        <w:suppressLineNumbers/>
        <w:suppressAutoHyphens/>
        <w:autoSpaceDE/>
        <w:autoSpaceDN/>
        <w:ind w:firstLine="680"/>
        <w:jc w:val="center"/>
        <w:rPr>
          <w:sz w:val="28"/>
          <w:szCs w:val="28"/>
          <w:lang w:val="ru-RU" w:eastAsia="ru-RU"/>
        </w:rPr>
      </w:pPr>
    </w:p>
    <w:p w14:paraId="20CFC70F" w14:textId="77777777"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14:paraId="5E145A2C" w14:textId="77777777" w:rsidR="00215F0C" w:rsidRPr="008F2287" w:rsidRDefault="00215F0C" w:rsidP="008F2287">
      <w:pPr>
        <w:keepLines/>
        <w:widowControl/>
        <w:suppressLineNumbers/>
        <w:suppressAutoHyphens/>
        <w:autoSpaceDE/>
        <w:autoSpaceDN/>
        <w:ind w:firstLine="680"/>
        <w:jc w:val="center"/>
        <w:rPr>
          <w:b/>
          <w:caps/>
          <w:kern w:val="1"/>
          <w:sz w:val="24"/>
          <w:szCs w:val="24"/>
          <w:lang w:val="ru-RU" w:eastAsia="ar-SA"/>
        </w:rPr>
      </w:pPr>
    </w:p>
    <w:p w14:paraId="4DD42E03" w14:textId="77777777" w:rsidR="008F2287" w:rsidRPr="00EE714D" w:rsidRDefault="008F2287" w:rsidP="008F2287">
      <w:pPr>
        <w:widowControl/>
        <w:suppressAutoHyphens/>
        <w:autoSpaceDE/>
        <w:autoSpaceDN/>
        <w:ind w:firstLine="680"/>
        <w:jc w:val="center"/>
        <w:rPr>
          <w:sz w:val="28"/>
          <w:szCs w:val="28"/>
          <w:lang w:val="ru-RU" w:eastAsia="ar-SA"/>
        </w:rPr>
      </w:pPr>
      <w:r w:rsidRPr="00EE714D">
        <w:rPr>
          <w:sz w:val="28"/>
          <w:szCs w:val="28"/>
          <w:lang w:val="ru-RU" w:eastAsia="ar-SA"/>
        </w:rPr>
        <w:t xml:space="preserve">на право заключения </w:t>
      </w:r>
      <w:bookmarkStart w:id="0" w:name="doc_type"/>
      <w:bookmarkEnd w:id="0"/>
      <w:r w:rsidRPr="00EE714D">
        <w:rPr>
          <w:sz w:val="28"/>
          <w:szCs w:val="28"/>
          <w:lang w:val="ru-RU" w:eastAsia="ar-SA"/>
        </w:rPr>
        <w:t xml:space="preserve">контракта: </w:t>
      </w:r>
    </w:p>
    <w:p w14:paraId="5FF615BC" w14:textId="77777777" w:rsidR="00EE714D" w:rsidRPr="00EE714D" w:rsidRDefault="00EE714D" w:rsidP="00EE714D">
      <w:pPr>
        <w:autoSpaceDE/>
        <w:autoSpaceDN/>
        <w:ind w:firstLine="709"/>
        <w:jc w:val="both"/>
        <w:rPr>
          <w:color w:val="000000"/>
          <w:spacing w:val="-4"/>
          <w:sz w:val="24"/>
          <w:szCs w:val="24"/>
          <w:lang w:val="ru-RU" w:eastAsia="ru-RU"/>
        </w:rPr>
      </w:pPr>
    </w:p>
    <w:p w14:paraId="3641DD25" w14:textId="5FACF0BC" w:rsidR="008F2287" w:rsidRPr="008F2287" w:rsidRDefault="009D3C95" w:rsidP="008F2287">
      <w:pPr>
        <w:widowControl/>
        <w:suppressAutoHyphens/>
        <w:autoSpaceDE/>
        <w:autoSpaceDN/>
        <w:ind w:firstLine="680"/>
        <w:jc w:val="center"/>
        <w:rPr>
          <w:sz w:val="24"/>
          <w:szCs w:val="24"/>
          <w:lang w:val="ru-RU" w:eastAsia="ar-SA"/>
        </w:rPr>
      </w:pPr>
      <w:r w:rsidRPr="009D3C95">
        <w:rPr>
          <w:color w:val="000000"/>
          <w:sz w:val="28"/>
          <w:szCs w:val="28"/>
          <w:lang w:val="ru-RU" w:eastAsia="ru-RU"/>
        </w:rPr>
        <w:t>работы по проектированию системы водоснабжения в с. Холмовка Бахчисарайского района РК для обеспечения водой 168 участков по ул. Заланкойская, Заводская, Севастопольская, Гагарина, Шевченко, степная, Комарова, Мирная, Энтузиастов»</w:t>
      </w:r>
    </w:p>
    <w:p w14:paraId="17CD9EA0" w14:textId="77777777" w:rsidR="008F2287" w:rsidRPr="008F2287" w:rsidRDefault="008F2287" w:rsidP="008F2287">
      <w:pPr>
        <w:widowControl/>
        <w:suppressAutoHyphens/>
        <w:autoSpaceDE/>
        <w:autoSpaceDN/>
        <w:ind w:firstLine="680"/>
        <w:jc w:val="center"/>
        <w:rPr>
          <w:sz w:val="24"/>
          <w:szCs w:val="24"/>
          <w:lang w:val="ru-RU" w:eastAsia="ar-SA"/>
        </w:rPr>
      </w:pPr>
    </w:p>
    <w:p w14:paraId="464B0CDB" w14:textId="77777777" w:rsidR="008F2287" w:rsidRPr="008F2287" w:rsidRDefault="008F2287" w:rsidP="008F2287">
      <w:pPr>
        <w:widowControl/>
        <w:suppressAutoHyphens/>
        <w:autoSpaceDE/>
        <w:autoSpaceDN/>
        <w:ind w:firstLine="680"/>
        <w:jc w:val="center"/>
        <w:rPr>
          <w:sz w:val="24"/>
          <w:szCs w:val="24"/>
          <w:lang w:val="ru-RU" w:eastAsia="ar-SA"/>
        </w:rPr>
      </w:pPr>
    </w:p>
    <w:p w14:paraId="48391842" w14:textId="77777777" w:rsidR="008F2287" w:rsidRPr="008F2287" w:rsidRDefault="008F2287" w:rsidP="008F2287">
      <w:pPr>
        <w:widowControl/>
        <w:suppressAutoHyphens/>
        <w:autoSpaceDE/>
        <w:autoSpaceDN/>
        <w:ind w:firstLine="680"/>
        <w:jc w:val="center"/>
        <w:rPr>
          <w:sz w:val="24"/>
          <w:szCs w:val="24"/>
          <w:lang w:val="ru-RU" w:eastAsia="ar-SA"/>
        </w:rPr>
      </w:pPr>
    </w:p>
    <w:p w14:paraId="516468A1" w14:textId="77777777" w:rsidR="008F2287" w:rsidRPr="008F2287" w:rsidRDefault="008F2287" w:rsidP="008F2287">
      <w:pPr>
        <w:widowControl/>
        <w:suppressAutoHyphens/>
        <w:autoSpaceDE/>
        <w:autoSpaceDN/>
        <w:ind w:firstLine="680"/>
        <w:jc w:val="center"/>
        <w:rPr>
          <w:sz w:val="24"/>
          <w:szCs w:val="24"/>
          <w:lang w:val="ru-RU" w:eastAsia="ar-SA"/>
        </w:rPr>
      </w:pPr>
    </w:p>
    <w:p w14:paraId="140EBB5D" w14:textId="77777777" w:rsidR="008F2287" w:rsidRPr="008F2287" w:rsidRDefault="008F2287" w:rsidP="008F2287">
      <w:pPr>
        <w:widowControl/>
        <w:suppressAutoHyphens/>
        <w:autoSpaceDE/>
        <w:autoSpaceDN/>
        <w:ind w:firstLine="680"/>
        <w:jc w:val="center"/>
        <w:rPr>
          <w:sz w:val="24"/>
          <w:szCs w:val="24"/>
          <w:lang w:val="ru-RU" w:eastAsia="ar-SA"/>
        </w:rPr>
      </w:pPr>
    </w:p>
    <w:p w14:paraId="14368E38" w14:textId="77777777" w:rsidR="008F2287" w:rsidRPr="008F2287" w:rsidRDefault="008F2287" w:rsidP="008F2287">
      <w:pPr>
        <w:autoSpaceDN/>
        <w:jc w:val="center"/>
        <w:rPr>
          <w:sz w:val="24"/>
          <w:szCs w:val="24"/>
          <w:shd w:val="clear" w:color="auto" w:fill="FFFFFF"/>
          <w:lang w:val="ru-RU" w:eastAsia="zh-CN"/>
        </w:rPr>
      </w:pPr>
      <w:bookmarkStart w:id="1" w:name="org_type"/>
      <w:bookmarkEnd w:id="1"/>
      <w:r w:rsidRPr="008F2287">
        <w:rPr>
          <w:sz w:val="24"/>
          <w:szCs w:val="24"/>
          <w:shd w:val="clear" w:color="auto" w:fill="FFFFFF"/>
          <w:lang w:val="ru-RU" w:eastAsia="zh-CN"/>
        </w:rPr>
        <w:t xml:space="preserve">Настоящая документация является неотъемлемой частью извещения </w:t>
      </w:r>
    </w:p>
    <w:p w14:paraId="0BFAAD00"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 xml:space="preserve">о проведении электронного аукциона, размещенного на официальном сайте </w:t>
      </w:r>
    </w:p>
    <w:p w14:paraId="2ACB8463" w14:textId="30F8D1D1" w:rsidR="008F2287" w:rsidRPr="008F2287" w:rsidRDefault="00673DB4" w:rsidP="008F2287">
      <w:pPr>
        <w:autoSpaceDN/>
        <w:jc w:val="center"/>
        <w:rPr>
          <w:sz w:val="24"/>
          <w:szCs w:val="24"/>
          <w:shd w:val="clear" w:color="auto" w:fill="FFFFFF"/>
          <w:lang w:val="ru-RU" w:eastAsia="zh-CN"/>
        </w:rPr>
      </w:pPr>
      <w:r>
        <w:rPr>
          <w:sz w:val="24"/>
          <w:szCs w:val="24"/>
          <w:shd w:val="clear" w:color="auto" w:fill="FFFFFF"/>
          <w:lang w:val="ru-RU" w:eastAsia="zh-CN"/>
        </w:rPr>
        <w:t>администрации</w:t>
      </w:r>
      <w:r w:rsidR="0098307D">
        <w:rPr>
          <w:sz w:val="24"/>
          <w:szCs w:val="24"/>
          <w:shd w:val="clear" w:color="auto" w:fill="FFFFFF"/>
          <w:lang w:val="ru-RU" w:eastAsia="zh-CN"/>
        </w:rPr>
        <w:t xml:space="preserve"> </w:t>
      </w:r>
      <w:r w:rsidR="00A33380">
        <w:rPr>
          <w:sz w:val="24"/>
          <w:szCs w:val="24"/>
          <w:shd w:val="clear" w:color="auto" w:fill="FFFFFF"/>
          <w:lang w:val="ru-RU" w:eastAsia="zh-CN"/>
        </w:rPr>
        <w:t xml:space="preserve">Красномакского </w:t>
      </w:r>
      <w:proofErr w:type="spellStart"/>
      <w:r w:rsidR="00A33380">
        <w:rPr>
          <w:sz w:val="24"/>
          <w:szCs w:val="24"/>
          <w:shd w:val="clear" w:color="auto" w:fill="FFFFFF"/>
          <w:lang w:val="ru-RU" w:eastAsia="zh-CN"/>
        </w:rPr>
        <w:t>сепльского</w:t>
      </w:r>
      <w:proofErr w:type="spellEnd"/>
      <w:r w:rsidR="00A33380">
        <w:rPr>
          <w:sz w:val="24"/>
          <w:szCs w:val="24"/>
          <w:shd w:val="clear" w:color="auto" w:fill="FFFFFF"/>
          <w:lang w:val="ru-RU" w:eastAsia="zh-CN"/>
        </w:rPr>
        <w:t xml:space="preserve"> поселения</w:t>
      </w:r>
      <w:r>
        <w:rPr>
          <w:sz w:val="24"/>
          <w:szCs w:val="24"/>
          <w:shd w:val="clear" w:color="auto" w:fill="FFFFFF"/>
          <w:lang w:val="ru-RU" w:eastAsia="zh-CN"/>
        </w:rPr>
        <w:t xml:space="preserve"> Бахчисарайского района Республики Крым</w:t>
      </w:r>
    </w:p>
    <w:p w14:paraId="5CA283F5"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(далее — официальный сайт)</w:t>
      </w:r>
    </w:p>
    <w:p w14:paraId="61AD3E78" w14:textId="77777777" w:rsidR="008F2287" w:rsidRDefault="008F2287" w:rsidP="008F2287">
      <w:pPr>
        <w:widowControl/>
        <w:tabs>
          <w:tab w:val="left" w:pos="0"/>
        </w:tabs>
        <w:autoSpaceDE/>
        <w:autoSpaceDN/>
        <w:jc w:val="center"/>
        <w:rPr>
          <w:sz w:val="24"/>
          <w:szCs w:val="24"/>
          <w:lang w:val="ru-RU" w:eastAsia="ru-RU"/>
        </w:rPr>
      </w:pPr>
    </w:p>
    <w:p w14:paraId="4E427415"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666C3872"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60BE600D"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0277CF7B"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495F65B8"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6BCE1AFC" w14:textId="23534515" w:rsidR="008F2287" w:rsidRPr="008F2287" w:rsidRDefault="00EA4361" w:rsidP="008F2287">
      <w:pPr>
        <w:widowControl/>
        <w:tabs>
          <w:tab w:val="left" w:pos="0"/>
        </w:tabs>
        <w:autoSpaceDE/>
        <w:autoSpaceDN/>
        <w:jc w:val="center"/>
        <w:rPr>
          <w:b/>
          <w:sz w:val="24"/>
          <w:szCs w:val="24"/>
          <w:shd w:val="clear" w:color="auto" w:fill="FFFFFF"/>
          <w:lang w:val="ru-RU" w:eastAsia="zh-CN"/>
        </w:rPr>
      </w:pPr>
      <w:r>
        <w:rPr>
          <w:b/>
          <w:sz w:val="24"/>
          <w:szCs w:val="24"/>
          <w:shd w:val="clear" w:color="auto" w:fill="FFFFFF"/>
          <w:lang w:val="ru-RU" w:eastAsia="zh-CN"/>
        </w:rPr>
        <w:t>с. Красный Мак</w:t>
      </w:r>
    </w:p>
    <w:p w14:paraId="38B0A296" w14:textId="23925C99" w:rsidR="00AF55F7" w:rsidRDefault="008F2287" w:rsidP="008F2287">
      <w:pPr>
        <w:widowControl/>
        <w:tabs>
          <w:tab w:val="left" w:pos="0"/>
        </w:tabs>
        <w:autoSpaceDE/>
        <w:autoSpaceDN/>
        <w:jc w:val="center"/>
        <w:rPr>
          <w:b/>
          <w:sz w:val="24"/>
          <w:szCs w:val="24"/>
          <w:shd w:val="clear" w:color="auto" w:fill="FFFFFF"/>
          <w:lang w:val="ru-RU" w:eastAsia="zh-CN"/>
        </w:rPr>
      </w:pPr>
      <w:r w:rsidRPr="008F2287">
        <w:rPr>
          <w:b/>
          <w:sz w:val="24"/>
          <w:szCs w:val="24"/>
          <w:shd w:val="clear" w:color="auto" w:fill="FFFFFF"/>
          <w:lang w:val="ru-RU" w:eastAsia="zh-CN"/>
        </w:rPr>
        <w:t>20</w:t>
      </w:r>
      <w:r w:rsidR="00F52D8F">
        <w:rPr>
          <w:b/>
          <w:sz w:val="24"/>
          <w:szCs w:val="24"/>
          <w:shd w:val="clear" w:color="auto" w:fill="FFFFFF"/>
          <w:lang w:val="ru-RU" w:eastAsia="zh-CN"/>
        </w:rPr>
        <w:t>2</w:t>
      </w:r>
      <w:r w:rsidR="00EA4361">
        <w:rPr>
          <w:b/>
          <w:sz w:val="24"/>
          <w:szCs w:val="24"/>
          <w:shd w:val="clear" w:color="auto" w:fill="FFFFFF"/>
          <w:lang w:val="ru-RU" w:eastAsia="zh-CN"/>
        </w:rPr>
        <w:t>4</w:t>
      </w:r>
      <w:r w:rsidRPr="008F2287">
        <w:rPr>
          <w:b/>
          <w:sz w:val="24"/>
          <w:szCs w:val="24"/>
          <w:shd w:val="clear" w:color="auto" w:fill="FFFFFF"/>
          <w:lang w:val="ru-RU" w:eastAsia="zh-CN"/>
        </w:rPr>
        <w:t>г.</w:t>
      </w:r>
    </w:p>
    <w:p w14:paraId="6B5A1D05" w14:textId="77777777" w:rsidR="00AF55F7" w:rsidRDefault="00AF55F7" w:rsidP="008F2287">
      <w:pPr>
        <w:widowControl/>
        <w:tabs>
          <w:tab w:val="left" w:pos="0"/>
        </w:tabs>
        <w:autoSpaceDE/>
        <w:autoSpaceDN/>
        <w:jc w:val="center"/>
        <w:rPr>
          <w:b/>
          <w:sz w:val="24"/>
          <w:szCs w:val="24"/>
          <w:shd w:val="clear" w:color="auto" w:fill="FFFFFF"/>
          <w:lang w:val="ru-RU" w:eastAsia="zh-CN"/>
        </w:rPr>
      </w:pPr>
    </w:p>
    <w:p w14:paraId="7B18426C" w14:textId="77777777" w:rsidR="0058684F" w:rsidRPr="00286EC5" w:rsidRDefault="0058684F" w:rsidP="006E4D06">
      <w:pPr>
        <w:widowControl/>
        <w:pBdr>
          <w:top w:val="single" w:sz="4" w:space="0" w:color="auto"/>
        </w:pBdr>
        <w:tabs>
          <w:tab w:val="left" w:pos="709"/>
          <w:tab w:val="right" w:leader="dot" w:pos="10195"/>
        </w:tabs>
        <w:autoSpaceDE/>
        <w:autoSpaceDN/>
        <w:spacing w:before="120" w:after="120"/>
        <w:rPr>
          <w:sz w:val="2"/>
          <w:lang w:val="ru-RU"/>
        </w:rPr>
        <w:sectPr w:rsidR="0058684F" w:rsidRPr="00286EC5" w:rsidSect="00072B10">
          <w:type w:val="continuous"/>
          <w:pgSz w:w="11910" w:h="16840"/>
          <w:pgMar w:top="1180" w:right="711" w:bottom="280" w:left="1134" w:header="720" w:footer="720" w:gutter="0"/>
          <w:cols w:space="720"/>
        </w:sectPr>
      </w:pPr>
      <w:bookmarkStart w:id="2" w:name="small_owner"/>
      <w:bookmarkEnd w:id="2"/>
    </w:p>
    <w:p w14:paraId="6CB921F1" w14:textId="77777777" w:rsidR="00495E9F" w:rsidRDefault="001A0BD1" w:rsidP="00495E9F">
      <w:pPr>
        <w:pStyle w:val="1"/>
        <w:numPr>
          <w:ilvl w:val="1"/>
          <w:numId w:val="8"/>
        </w:numPr>
        <w:tabs>
          <w:tab w:val="left" w:pos="1968"/>
          <w:tab w:val="left" w:pos="1969"/>
        </w:tabs>
        <w:spacing w:before="119" w:line="360" w:lineRule="auto"/>
        <w:ind w:left="1132" w:right="846" w:firstLine="283"/>
        <w:jc w:val="both"/>
        <w:rPr>
          <w:lang w:val="ru-RU"/>
        </w:rPr>
      </w:pPr>
      <w:proofErr w:type="gramStart"/>
      <w:r w:rsidRPr="00495E9F">
        <w:rPr>
          <w:lang w:val="ru-RU"/>
        </w:rPr>
        <w:lastRenderedPageBreak/>
        <w:t>ИНФОРМАЦИЯ</w:t>
      </w:r>
      <w:r w:rsidR="006E166A" w:rsidRPr="00495E9F">
        <w:rPr>
          <w:lang w:val="ru-RU"/>
        </w:rPr>
        <w:t xml:space="preserve"> </w:t>
      </w:r>
      <w:r w:rsidRPr="00495E9F">
        <w:rPr>
          <w:lang w:val="ru-RU"/>
        </w:rPr>
        <w:t xml:space="preserve"> О</w:t>
      </w:r>
      <w:proofErr w:type="gramEnd"/>
      <w:r w:rsidRPr="00495E9F">
        <w:rPr>
          <w:lang w:val="ru-RU"/>
        </w:rPr>
        <w:t xml:space="preserve"> СРОКАХ ПРОВЕДЕНИЯ </w:t>
      </w:r>
    </w:p>
    <w:p w14:paraId="15580C5F" w14:textId="77777777" w:rsidR="0058684F" w:rsidRPr="00495E9F" w:rsidRDefault="0058684F" w:rsidP="00E769C4">
      <w:pPr>
        <w:pStyle w:val="1"/>
        <w:tabs>
          <w:tab w:val="left" w:pos="1968"/>
          <w:tab w:val="left" w:pos="1969"/>
        </w:tabs>
        <w:spacing w:before="119" w:line="360" w:lineRule="auto"/>
        <w:ind w:left="1415" w:right="846"/>
        <w:jc w:val="both"/>
        <w:rPr>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14:paraId="08DE3AC1" w14:textId="77777777">
        <w:trPr>
          <w:trHeight w:val="887"/>
        </w:trPr>
        <w:tc>
          <w:tcPr>
            <w:tcW w:w="675" w:type="dxa"/>
            <w:shd w:val="clear" w:color="auto" w:fill="D9D9D9"/>
          </w:tcPr>
          <w:p w14:paraId="6DDF48B0" w14:textId="77777777" w:rsidR="0058684F" w:rsidRPr="00286EC5" w:rsidRDefault="001A0BD1" w:rsidP="00A72193">
            <w:pPr>
              <w:pStyle w:val="TableParagraph"/>
              <w:ind w:left="138" w:right="110" w:firstLine="76"/>
              <w:rPr>
                <w:b/>
                <w:sz w:val="24"/>
              </w:rPr>
            </w:pPr>
            <w:r w:rsidRPr="00286EC5">
              <w:rPr>
                <w:b/>
                <w:sz w:val="24"/>
              </w:rPr>
              <w:t xml:space="preserve">№ </w:t>
            </w:r>
            <w:proofErr w:type="spellStart"/>
            <w:r w:rsidRPr="00286EC5">
              <w:rPr>
                <w:b/>
                <w:sz w:val="24"/>
              </w:rPr>
              <w:t>пун</w:t>
            </w:r>
            <w:proofErr w:type="spellEnd"/>
            <w:r w:rsidRPr="00286EC5">
              <w:rPr>
                <w:b/>
                <w:sz w:val="24"/>
              </w:rPr>
              <w:t xml:space="preserve"> </w:t>
            </w:r>
            <w:proofErr w:type="spellStart"/>
            <w:r w:rsidRPr="00286EC5">
              <w:rPr>
                <w:b/>
                <w:sz w:val="24"/>
              </w:rPr>
              <w:t>кта</w:t>
            </w:r>
            <w:proofErr w:type="spellEnd"/>
          </w:p>
        </w:tc>
        <w:tc>
          <w:tcPr>
            <w:tcW w:w="3013" w:type="dxa"/>
            <w:shd w:val="clear" w:color="auto" w:fill="D9D9D9"/>
          </w:tcPr>
          <w:p w14:paraId="29F48046" w14:textId="77777777" w:rsidR="0058684F" w:rsidRPr="00286EC5" w:rsidRDefault="0058684F" w:rsidP="00A72193">
            <w:pPr>
              <w:pStyle w:val="TableParagraph"/>
              <w:ind w:left="0"/>
              <w:rPr>
                <w:sz w:val="26"/>
              </w:rPr>
            </w:pPr>
          </w:p>
          <w:p w14:paraId="23E9CC7B" w14:textId="77777777" w:rsidR="0058684F" w:rsidRPr="00286EC5" w:rsidRDefault="001A0BD1" w:rsidP="00A72193">
            <w:pPr>
              <w:pStyle w:val="TableParagraph"/>
              <w:ind w:left="702"/>
              <w:rPr>
                <w:b/>
                <w:sz w:val="24"/>
              </w:rPr>
            </w:pPr>
            <w:proofErr w:type="spellStart"/>
            <w:r w:rsidRPr="00286EC5">
              <w:rPr>
                <w:b/>
                <w:sz w:val="24"/>
              </w:rPr>
              <w:t>Наименование</w:t>
            </w:r>
            <w:proofErr w:type="spellEnd"/>
          </w:p>
        </w:tc>
        <w:tc>
          <w:tcPr>
            <w:tcW w:w="7029" w:type="dxa"/>
            <w:shd w:val="clear" w:color="auto" w:fill="D9D9D9"/>
          </w:tcPr>
          <w:p w14:paraId="5B56565C" w14:textId="77777777" w:rsidR="0058684F" w:rsidRPr="00286EC5" w:rsidRDefault="0058684F" w:rsidP="00A72193">
            <w:pPr>
              <w:pStyle w:val="TableParagraph"/>
              <w:ind w:left="0"/>
              <w:rPr>
                <w:sz w:val="26"/>
              </w:rPr>
            </w:pPr>
          </w:p>
          <w:p w14:paraId="1A3BF2CC" w14:textId="77777777" w:rsidR="0058684F" w:rsidRPr="00286EC5" w:rsidRDefault="001A0BD1" w:rsidP="00A72193">
            <w:pPr>
              <w:pStyle w:val="TableParagraph"/>
              <w:ind w:left="2775" w:right="2769"/>
              <w:jc w:val="center"/>
              <w:rPr>
                <w:b/>
                <w:sz w:val="24"/>
              </w:rPr>
            </w:pPr>
            <w:proofErr w:type="spellStart"/>
            <w:r w:rsidRPr="00286EC5">
              <w:rPr>
                <w:b/>
                <w:sz w:val="24"/>
              </w:rPr>
              <w:t>Информация</w:t>
            </w:r>
            <w:proofErr w:type="spellEnd"/>
          </w:p>
        </w:tc>
      </w:tr>
      <w:tr w:rsidR="007260B8" w:rsidRPr="00A52FDD" w14:paraId="4F7BFBCD" w14:textId="77777777" w:rsidTr="00A72193">
        <w:trPr>
          <w:trHeight w:val="600"/>
        </w:trPr>
        <w:tc>
          <w:tcPr>
            <w:tcW w:w="675" w:type="dxa"/>
          </w:tcPr>
          <w:p w14:paraId="5080ABE5" w14:textId="77777777" w:rsidR="00F60A59" w:rsidRPr="00286EC5" w:rsidRDefault="00F60A59" w:rsidP="00A72193">
            <w:pPr>
              <w:pStyle w:val="TableParagraph"/>
              <w:ind w:left="119"/>
            </w:pPr>
            <w:r w:rsidRPr="00286EC5">
              <w:t>1.</w:t>
            </w:r>
          </w:p>
        </w:tc>
        <w:tc>
          <w:tcPr>
            <w:tcW w:w="3013" w:type="dxa"/>
          </w:tcPr>
          <w:p w14:paraId="734F495A" w14:textId="77777777" w:rsidR="00F60A59" w:rsidRPr="00286EC5" w:rsidRDefault="00F60A59" w:rsidP="00A72193">
            <w:pPr>
              <w:pStyle w:val="TableParagraph"/>
              <w:ind w:right="137"/>
              <w:jc w:val="both"/>
              <w:rPr>
                <w:b/>
                <w:sz w:val="24"/>
                <w:lang w:val="ru-RU"/>
              </w:rPr>
            </w:pPr>
            <w:r w:rsidRPr="00286EC5">
              <w:rPr>
                <w:b/>
                <w:sz w:val="24"/>
                <w:lang w:val="ru-RU"/>
              </w:rPr>
              <w:t>Дата размещения извещения о проведении электронного аукциона</w:t>
            </w:r>
          </w:p>
        </w:tc>
        <w:tc>
          <w:tcPr>
            <w:tcW w:w="7029" w:type="dxa"/>
          </w:tcPr>
          <w:p w14:paraId="43BE07BE" w14:textId="77777777" w:rsidR="00F60A59" w:rsidRPr="00AC5A7A" w:rsidRDefault="00F60A59" w:rsidP="00A72193">
            <w:pPr>
              <w:pStyle w:val="TableParagraph"/>
              <w:tabs>
                <w:tab w:val="left" w:pos="2259"/>
              </w:tabs>
              <w:rPr>
                <w:sz w:val="24"/>
                <w:lang w:val="ru-RU"/>
              </w:rPr>
            </w:pPr>
          </w:p>
          <w:p w14:paraId="6C3BDC36" w14:textId="772F9DD3" w:rsidR="0037279B" w:rsidRPr="0037279B" w:rsidRDefault="00A33380" w:rsidP="00983B3A">
            <w:pPr>
              <w:pStyle w:val="TableParagraph"/>
              <w:tabs>
                <w:tab w:val="left" w:pos="2259"/>
              </w:tabs>
              <w:rPr>
                <w:sz w:val="24"/>
                <w:lang w:val="ru-RU"/>
              </w:rPr>
            </w:pPr>
            <w:r>
              <w:rPr>
                <w:sz w:val="24"/>
                <w:lang w:val="ru-RU"/>
              </w:rPr>
              <w:t>17</w:t>
            </w:r>
            <w:r w:rsidR="00FA0C1D">
              <w:rPr>
                <w:sz w:val="24"/>
                <w:lang w:val="ru-RU"/>
              </w:rPr>
              <w:t>.05.2024</w:t>
            </w:r>
          </w:p>
        </w:tc>
      </w:tr>
      <w:tr w:rsidR="003C34AF" w:rsidRPr="0041388D" w14:paraId="2DF7BF6E" w14:textId="77777777" w:rsidTr="00A72193">
        <w:trPr>
          <w:trHeight w:val="1175"/>
        </w:trPr>
        <w:tc>
          <w:tcPr>
            <w:tcW w:w="675" w:type="dxa"/>
            <w:tcBorders>
              <w:bottom w:val="nil"/>
            </w:tcBorders>
          </w:tcPr>
          <w:p w14:paraId="6277CECC" w14:textId="77777777" w:rsidR="003C34AF" w:rsidRPr="00286EC5" w:rsidRDefault="003C34AF" w:rsidP="00A72193">
            <w:pPr>
              <w:pStyle w:val="TableParagraph"/>
              <w:ind w:left="119"/>
            </w:pPr>
            <w:r w:rsidRPr="00286EC5">
              <w:t>2.</w:t>
            </w:r>
          </w:p>
        </w:tc>
        <w:tc>
          <w:tcPr>
            <w:tcW w:w="3013" w:type="dxa"/>
            <w:tcBorders>
              <w:bottom w:val="nil"/>
            </w:tcBorders>
          </w:tcPr>
          <w:p w14:paraId="29455475" w14:textId="77777777" w:rsidR="003C34AF" w:rsidRPr="00286EC5" w:rsidRDefault="003C34AF" w:rsidP="00495E9F">
            <w:pPr>
              <w:pStyle w:val="TableParagraph"/>
              <w:ind w:right="137"/>
              <w:jc w:val="both"/>
              <w:rPr>
                <w:b/>
                <w:sz w:val="24"/>
                <w:lang w:val="ru-RU"/>
              </w:rPr>
            </w:pPr>
            <w:r w:rsidRPr="00286EC5">
              <w:rPr>
                <w:b/>
                <w:sz w:val="24"/>
                <w:lang w:val="ru-RU"/>
              </w:rPr>
              <w:t xml:space="preserve">Дата и время окончания срока подачи заявок </w:t>
            </w:r>
          </w:p>
        </w:tc>
        <w:tc>
          <w:tcPr>
            <w:tcW w:w="7029" w:type="dxa"/>
            <w:tcBorders>
              <w:bottom w:val="nil"/>
            </w:tcBorders>
          </w:tcPr>
          <w:p w14:paraId="63C5D901" w14:textId="77777777" w:rsidR="00F8158D" w:rsidRPr="00935373" w:rsidRDefault="003C34AF" w:rsidP="00F8158D">
            <w:pPr>
              <w:pStyle w:val="TableParagraph"/>
              <w:tabs>
                <w:tab w:val="left" w:pos="1968"/>
                <w:tab w:val="left" w:pos="2893"/>
                <w:tab w:val="left" w:pos="5747"/>
              </w:tabs>
              <w:ind w:right="221"/>
              <w:jc w:val="both"/>
              <w:rPr>
                <w:sz w:val="24"/>
                <w:lang w:val="ru-RU"/>
              </w:rPr>
            </w:pPr>
            <w:r w:rsidRPr="00935373">
              <w:rPr>
                <w:sz w:val="24"/>
                <w:lang w:val="ru-RU"/>
              </w:rPr>
              <w:t>Участник закупки вправе подать заявку на участие в любое время с момента размещения извещения о его проведении до</w:t>
            </w:r>
            <w:r w:rsidR="00F8158D" w:rsidRPr="00935373">
              <w:rPr>
                <w:sz w:val="24"/>
                <w:lang w:val="ru-RU"/>
              </w:rPr>
              <w:t xml:space="preserve"> </w:t>
            </w:r>
          </w:p>
          <w:p w14:paraId="3822E6A9" w14:textId="28350959" w:rsidR="003C34AF" w:rsidRPr="00935373" w:rsidRDefault="00F8158D" w:rsidP="00983B3A">
            <w:pPr>
              <w:pStyle w:val="TableParagraph"/>
              <w:tabs>
                <w:tab w:val="left" w:pos="1968"/>
                <w:tab w:val="left" w:pos="2893"/>
                <w:tab w:val="left" w:pos="5747"/>
              </w:tabs>
              <w:ind w:right="221"/>
              <w:jc w:val="both"/>
              <w:rPr>
                <w:sz w:val="24"/>
                <w:lang w:val="ru-RU"/>
              </w:rPr>
            </w:pPr>
            <w:r w:rsidRPr="00935373">
              <w:rPr>
                <w:sz w:val="24"/>
                <w:lang w:val="ru-RU"/>
              </w:rPr>
              <w:t>09-00</w:t>
            </w:r>
            <w:r w:rsidR="00FA0C1D">
              <w:rPr>
                <w:sz w:val="24"/>
                <w:lang w:val="ru-RU"/>
              </w:rPr>
              <w:t xml:space="preserve"> </w:t>
            </w:r>
            <w:r w:rsidRPr="00935373">
              <w:rPr>
                <w:sz w:val="24"/>
                <w:lang w:val="ru-RU"/>
              </w:rPr>
              <w:t>часов</w:t>
            </w:r>
            <w:r w:rsidR="00495E9F" w:rsidRPr="00935373">
              <w:rPr>
                <w:sz w:val="24"/>
                <w:lang w:val="ru-RU"/>
              </w:rPr>
              <w:t xml:space="preserve"> </w:t>
            </w:r>
            <w:r w:rsidR="00E57D97">
              <w:rPr>
                <w:sz w:val="24"/>
                <w:lang w:val="ru-RU"/>
              </w:rPr>
              <w:t>1</w:t>
            </w:r>
            <w:r w:rsidR="00983B3A">
              <w:rPr>
                <w:sz w:val="24"/>
                <w:lang w:val="ru-RU"/>
              </w:rPr>
              <w:t>4</w:t>
            </w:r>
            <w:r w:rsidR="00E57D97">
              <w:rPr>
                <w:sz w:val="24"/>
                <w:lang w:val="ru-RU"/>
              </w:rPr>
              <w:t>.0</w:t>
            </w:r>
            <w:r w:rsidR="00B25161">
              <w:rPr>
                <w:sz w:val="24"/>
                <w:lang w:val="ru-RU"/>
              </w:rPr>
              <w:t>2</w:t>
            </w:r>
            <w:r w:rsidR="00E57D97">
              <w:rPr>
                <w:sz w:val="24"/>
                <w:lang w:val="ru-RU"/>
              </w:rPr>
              <w:t>.202</w:t>
            </w:r>
            <w:r w:rsidR="00B25161">
              <w:rPr>
                <w:sz w:val="24"/>
                <w:lang w:val="ru-RU"/>
              </w:rPr>
              <w:t>3</w:t>
            </w:r>
            <w:r w:rsidR="003C34AF" w:rsidRPr="00935373">
              <w:rPr>
                <w:spacing w:val="-1"/>
                <w:sz w:val="24"/>
                <w:lang w:val="ru-RU"/>
              </w:rPr>
              <w:t xml:space="preserve"> </w:t>
            </w:r>
            <w:r w:rsidR="003C34AF" w:rsidRPr="00935373">
              <w:rPr>
                <w:sz w:val="24"/>
                <w:lang w:val="ru-RU"/>
              </w:rPr>
              <w:t>года по московскому</w:t>
            </w:r>
            <w:r w:rsidR="003C34AF" w:rsidRPr="00935373">
              <w:rPr>
                <w:spacing w:val="-4"/>
                <w:sz w:val="24"/>
                <w:lang w:val="ru-RU"/>
              </w:rPr>
              <w:t xml:space="preserve"> </w:t>
            </w:r>
            <w:r w:rsidR="003C34AF" w:rsidRPr="00935373">
              <w:rPr>
                <w:sz w:val="24"/>
                <w:lang w:val="ru-RU"/>
              </w:rPr>
              <w:t>времени.</w:t>
            </w:r>
          </w:p>
        </w:tc>
      </w:tr>
      <w:tr w:rsidR="003C34AF" w:rsidRPr="00E57D97" w14:paraId="6C986B58" w14:textId="77777777" w:rsidTr="00D5717E">
        <w:trPr>
          <w:trHeight w:val="1432"/>
        </w:trPr>
        <w:tc>
          <w:tcPr>
            <w:tcW w:w="675" w:type="dxa"/>
          </w:tcPr>
          <w:p w14:paraId="1477B73B" w14:textId="77777777" w:rsidR="003C34AF" w:rsidRPr="00286EC5" w:rsidRDefault="003C34AF" w:rsidP="00A72193">
            <w:pPr>
              <w:pStyle w:val="TableParagraph"/>
              <w:ind w:left="119"/>
            </w:pPr>
            <w:r w:rsidRPr="00286EC5">
              <w:t>3.</w:t>
            </w:r>
          </w:p>
        </w:tc>
        <w:tc>
          <w:tcPr>
            <w:tcW w:w="3013" w:type="dxa"/>
          </w:tcPr>
          <w:p w14:paraId="4FBD04DC" w14:textId="77777777" w:rsidR="003C34AF" w:rsidRPr="00286EC5" w:rsidRDefault="003C34AF" w:rsidP="00F8158D">
            <w:pPr>
              <w:pStyle w:val="TableParagraph"/>
              <w:ind w:right="137"/>
              <w:jc w:val="both"/>
              <w:rPr>
                <w:b/>
                <w:sz w:val="24"/>
                <w:lang w:val="ru-RU"/>
              </w:rPr>
            </w:pPr>
            <w:r w:rsidRPr="00286EC5">
              <w:rPr>
                <w:b/>
                <w:sz w:val="24"/>
                <w:lang w:val="ru-RU"/>
              </w:rPr>
              <w:t>Дата окончания срока рассмотрения заявок на участие в электронном аукционе</w:t>
            </w:r>
          </w:p>
        </w:tc>
        <w:tc>
          <w:tcPr>
            <w:tcW w:w="7029" w:type="dxa"/>
          </w:tcPr>
          <w:p w14:paraId="21704F21" w14:textId="48F926DF" w:rsidR="003C34AF" w:rsidRPr="00935373" w:rsidRDefault="00A33380" w:rsidP="00983B3A">
            <w:pPr>
              <w:pStyle w:val="TableParagraph"/>
              <w:ind w:right="221"/>
              <w:jc w:val="both"/>
              <w:rPr>
                <w:i/>
                <w:sz w:val="20"/>
                <w:lang w:val="ru-RU"/>
              </w:rPr>
            </w:pPr>
            <w:r>
              <w:rPr>
                <w:sz w:val="24"/>
                <w:lang w:val="ru-RU"/>
              </w:rPr>
              <w:t>20</w:t>
            </w:r>
            <w:r w:rsidR="00B25161">
              <w:rPr>
                <w:sz w:val="24"/>
                <w:lang w:val="ru-RU"/>
              </w:rPr>
              <w:t>.0</w:t>
            </w:r>
            <w:r>
              <w:rPr>
                <w:sz w:val="24"/>
                <w:lang w:val="ru-RU"/>
              </w:rPr>
              <w:t>5</w:t>
            </w:r>
            <w:r w:rsidR="00B25161">
              <w:rPr>
                <w:sz w:val="24"/>
                <w:lang w:val="ru-RU"/>
              </w:rPr>
              <w:t>.2023</w:t>
            </w:r>
            <w:r w:rsidR="00D22481" w:rsidRPr="00935373">
              <w:rPr>
                <w:spacing w:val="-1"/>
                <w:sz w:val="24"/>
                <w:lang w:val="ru-RU"/>
              </w:rPr>
              <w:t xml:space="preserve"> </w:t>
            </w:r>
          </w:p>
        </w:tc>
      </w:tr>
      <w:tr w:rsidR="003C34AF" w:rsidRPr="00D22481" w14:paraId="698D3DC4" w14:textId="77777777">
        <w:trPr>
          <w:trHeight w:val="2479"/>
        </w:trPr>
        <w:tc>
          <w:tcPr>
            <w:tcW w:w="675" w:type="dxa"/>
            <w:tcBorders>
              <w:bottom w:val="nil"/>
            </w:tcBorders>
          </w:tcPr>
          <w:p w14:paraId="2E5AFE50" w14:textId="77777777" w:rsidR="003C34AF" w:rsidRPr="00E57D97" w:rsidRDefault="003C34AF" w:rsidP="00A72193">
            <w:pPr>
              <w:pStyle w:val="TableParagraph"/>
              <w:ind w:left="119"/>
              <w:rPr>
                <w:lang w:val="ru-RU"/>
              </w:rPr>
            </w:pPr>
            <w:r w:rsidRPr="00E57D97">
              <w:rPr>
                <w:lang w:val="ru-RU"/>
              </w:rPr>
              <w:t>5.</w:t>
            </w:r>
          </w:p>
        </w:tc>
        <w:tc>
          <w:tcPr>
            <w:tcW w:w="3013" w:type="dxa"/>
            <w:tcBorders>
              <w:bottom w:val="nil"/>
            </w:tcBorders>
          </w:tcPr>
          <w:p w14:paraId="73DB19E7" w14:textId="77777777" w:rsidR="003C34AF" w:rsidRPr="00286EC5" w:rsidRDefault="003C34AF" w:rsidP="00A72193">
            <w:pPr>
              <w:pStyle w:val="TableParagraph"/>
              <w:ind w:right="137"/>
              <w:jc w:val="both"/>
              <w:rPr>
                <w:b/>
                <w:sz w:val="24"/>
                <w:lang w:val="ru-RU"/>
              </w:rPr>
            </w:pPr>
            <w:r w:rsidRPr="00286EC5">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7029" w:type="dxa"/>
            <w:tcBorders>
              <w:bottom w:val="nil"/>
            </w:tcBorders>
          </w:tcPr>
          <w:p w14:paraId="377DA0C4" w14:textId="6E156C5A" w:rsidR="003C34AF" w:rsidRPr="00F8158D" w:rsidRDefault="00F8158D" w:rsidP="00983B3A">
            <w:pPr>
              <w:pStyle w:val="TableParagraph"/>
              <w:tabs>
                <w:tab w:val="left" w:pos="3425"/>
                <w:tab w:val="left" w:pos="4086"/>
                <w:tab w:val="left" w:pos="4739"/>
                <w:tab w:val="left" w:pos="5399"/>
              </w:tabs>
              <w:ind w:right="252"/>
              <w:jc w:val="both"/>
              <w:rPr>
                <w:i/>
                <w:sz w:val="20"/>
                <w:lang w:val="ru-RU"/>
              </w:rPr>
            </w:pPr>
            <w:r>
              <w:rPr>
                <w:i/>
                <w:sz w:val="20"/>
                <w:lang w:val="ru-RU"/>
              </w:rPr>
              <w:t xml:space="preserve">С момента объявления до </w:t>
            </w:r>
            <w:r w:rsidR="00A33380">
              <w:rPr>
                <w:i/>
                <w:sz w:val="20"/>
                <w:lang w:val="ru-RU"/>
              </w:rPr>
              <w:t>09</w:t>
            </w:r>
            <w:r>
              <w:rPr>
                <w:i/>
                <w:sz w:val="20"/>
                <w:lang w:val="ru-RU"/>
              </w:rPr>
              <w:t xml:space="preserve">-00 </w:t>
            </w:r>
            <w:r w:rsidR="00A33380">
              <w:rPr>
                <w:i/>
                <w:sz w:val="20"/>
                <w:lang w:val="ru-RU"/>
              </w:rPr>
              <w:t>20.05.2024</w:t>
            </w:r>
          </w:p>
        </w:tc>
      </w:tr>
      <w:tr w:rsidR="003C34AF" w:rsidRPr="00D22481" w14:paraId="6DBB335D" w14:textId="77777777" w:rsidTr="00A72193">
        <w:trPr>
          <w:trHeight w:val="421"/>
        </w:trPr>
        <w:tc>
          <w:tcPr>
            <w:tcW w:w="675" w:type="dxa"/>
            <w:tcBorders>
              <w:top w:val="nil"/>
              <w:bottom w:val="single" w:sz="4" w:space="0" w:color="auto"/>
            </w:tcBorders>
          </w:tcPr>
          <w:p w14:paraId="6A877BBE" w14:textId="77777777" w:rsidR="003C34AF" w:rsidRPr="00F8158D" w:rsidRDefault="003C34AF" w:rsidP="00A72193">
            <w:pPr>
              <w:pStyle w:val="TableParagraph"/>
              <w:ind w:left="0"/>
              <w:rPr>
                <w:lang w:val="ru-RU"/>
              </w:rPr>
            </w:pPr>
          </w:p>
        </w:tc>
        <w:tc>
          <w:tcPr>
            <w:tcW w:w="3013" w:type="dxa"/>
            <w:tcBorders>
              <w:top w:val="nil"/>
              <w:bottom w:val="single" w:sz="4" w:space="0" w:color="auto"/>
            </w:tcBorders>
          </w:tcPr>
          <w:p w14:paraId="6AA3054F" w14:textId="77777777" w:rsidR="003C34AF" w:rsidRPr="00F8158D" w:rsidRDefault="003C34AF" w:rsidP="00A72193">
            <w:pPr>
              <w:pStyle w:val="TableParagraph"/>
              <w:ind w:left="0"/>
              <w:rPr>
                <w:lang w:val="ru-RU"/>
              </w:rPr>
            </w:pPr>
          </w:p>
        </w:tc>
        <w:tc>
          <w:tcPr>
            <w:tcW w:w="7029" w:type="dxa"/>
            <w:tcBorders>
              <w:top w:val="nil"/>
              <w:bottom w:val="single" w:sz="4" w:space="0" w:color="auto"/>
            </w:tcBorders>
          </w:tcPr>
          <w:p w14:paraId="0B0F8703" w14:textId="77777777" w:rsidR="003C34AF" w:rsidRPr="001742BE" w:rsidRDefault="003C34AF" w:rsidP="003C34AF">
            <w:pPr>
              <w:pStyle w:val="TableParagraph"/>
              <w:ind w:right="221"/>
              <w:jc w:val="both"/>
              <w:rPr>
                <w:i/>
                <w:sz w:val="20"/>
                <w:lang w:val="ru-RU"/>
              </w:rPr>
            </w:pPr>
          </w:p>
        </w:tc>
      </w:tr>
    </w:tbl>
    <w:p w14:paraId="41AE563E" w14:textId="77777777" w:rsidR="00D5717E" w:rsidRPr="00286EC5" w:rsidRDefault="00D5717E" w:rsidP="00D5717E">
      <w:pPr>
        <w:rPr>
          <w:lang w:val="ru-RU"/>
        </w:rPr>
      </w:pPr>
    </w:p>
    <w:p w14:paraId="2F3EC00B" w14:textId="77777777" w:rsidR="0058684F" w:rsidRPr="00286EC5" w:rsidRDefault="001A0BD1" w:rsidP="00620266">
      <w:pPr>
        <w:pStyle w:val="a5"/>
        <w:numPr>
          <w:ilvl w:val="1"/>
          <w:numId w:val="8"/>
        </w:numPr>
        <w:tabs>
          <w:tab w:val="left" w:pos="2166"/>
        </w:tabs>
        <w:spacing w:before="74"/>
        <w:ind w:left="2165" w:hanging="307"/>
        <w:jc w:val="left"/>
        <w:rPr>
          <w:b/>
          <w:sz w:val="24"/>
          <w:lang w:val="ru-RU"/>
        </w:rPr>
      </w:pPr>
      <w:r w:rsidRPr="00286EC5">
        <w:rPr>
          <w:b/>
          <w:sz w:val="24"/>
          <w:lang w:val="ru-RU"/>
        </w:rPr>
        <w:t xml:space="preserve">ИНФОРМАЦИОННАЯ КАРТА </w:t>
      </w:r>
    </w:p>
    <w:p w14:paraId="155A21B8" w14:textId="77777777" w:rsidR="0058684F" w:rsidRPr="00286EC5" w:rsidRDefault="0058684F">
      <w:pPr>
        <w:pStyle w:val="a3"/>
        <w:spacing w:before="3"/>
        <w:rPr>
          <w:b/>
          <w:sz w:val="22"/>
          <w:lang w:val="ru-RU"/>
        </w:rPr>
      </w:pPr>
    </w:p>
    <w:p w14:paraId="3DCC3A67" w14:textId="77777777" w:rsidR="0058684F" w:rsidRPr="007552E4" w:rsidRDefault="001A0BD1" w:rsidP="00620266">
      <w:pPr>
        <w:pStyle w:val="a5"/>
        <w:numPr>
          <w:ilvl w:val="2"/>
          <w:numId w:val="8"/>
        </w:numPr>
        <w:tabs>
          <w:tab w:val="left" w:pos="5334"/>
        </w:tabs>
        <w:spacing w:before="1"/>
        <w:ind w:firstLine="502"/>
        <w:jc w:val="left"/>
        <w:rPr>
          <w:b/>
          <w:sz w:val="24"/>
        </w:rPr>
      </w:pPr>
      <w:r w:rsidRPr="00286EC5">
        <w:rPr>
          <w:b/>
          <w:sz w:val="24"/>
        </w:rPr>
        <w:t>ОБЩИЕ</w:t>
      </w:r>
      <w:r w:rsidRPr="00286EC5">
        <w:rPr>
          <w:b/>
          <w:spacing w:val="-1"/>
          <w:sz w:val="24"/>
        </w:rPr>
        <w:t xml:space="preserve"> </w:t>
      </w:r>
      <w:r w:rsidRPr="00286EC5">
        <w:rPr>
          <w:b/>
          <w:sz w:val="24"/>
        </w:rPr>
        <w:t>ПОЛОЖЕНИЯ</w:t>
      </w:r>
    </w:p>
    <w:p w14:paraId="5EE961D9" w14:textId="77777777" w:rsidR="007552E4" w:rsidRPr="00286EC5" w:rsidRDefault="007552E4" w:rsidP="007552E4">
      <w:pPr>
        <w:pStyle w:val="a5"/>
        <w:tabs>
          <w:tab w:val="left" w:pos="5334"/>
        </w:tabs>
        <w:spacing w:before="1"/>
        <w:ind w:left="4873" w:firstLine="0"/>
        <w:jc w:val="left"/>
        <w:rPr>
          <w:b/>
          <w:sz w:val="24"/>
        </w:rPr>
      </w:pPr>
    </w:p>
    <w:p w14:paraId="3A5BB945" w14:textId="77777777" w:rsidR="0058684F" w:rsidRPr="00286EC5" w:rsidRDefault="0058684F">
      <w:pPr>
        <w:pStyle w:val="a3"/>
        <w:spacing w:before="7"/>
        <w:rPr>
          <w:b/>
          <w:sz w:val="16"/>
          <w:szCs w:val="16"/>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876"/>
        <w:gridCol w:w="137"/>
        <w:gridCol w:w="7029"/>
        <w:gridCol w:w="63"/>
      </w:tblGrid>
      <w:tr w:rsidR="007260B8" w:rsidRPr="00286EC5" w14:paraId="14E7EE69" w14:textId="77777777" w:rsidTr="00B10BFD">
        <w:trPr>
          <w:trHeight w:val="827"/>
        </w:trPr>
        <w:tc>
          <w:tcPr>
            <w:tcW w:w="675" w:type="dxa"/>
            <w:shd w:val="clear" w:color="auto" w:fill="D9D9D9"/>
          </w:tcPr>
          <w:p w14:paraId="6BDF5412" w14:textId="77777777" w:rsidR="005D6B7A" w:rsidRPr="00286EC5" w:rsidRDefault="005D6B7A" w:rsidP="005D6B7A">
            <w:pPr>
              <w:pStyle w:val="TableParagraph"/>
              <w:spacing w:line="276" w:lineRule="exact"/>
              <w:ind w:left="138" w:right="110" w:firstLine="76"/>
              <w:rPr>
                <w:b/>
                <w:sz w:val="24"/>
              </w:rPr>
            </w:pPr>
            <w:r w:rsidRPr="00286EC5">
              <w:rPr>
                <w:b/>
                <w:sz w:val="24"/>
              </w:rPr>
              <w:t xml:space="preserve">№ </w:t>
            </w:r>
            <w:proofErr w:type="spellStart"/>
            <w:r w:rsidRPr="00286EC5">
              <w:rPr>
                <w:b/>
                <w:sz w:val="24"/>
              </w:rPr>
              <w:t>пун</w:t>
            </w:r>
            <w:proofErr w:type="spellEnd"/>
            <w:r w:rsidRPr="00286EC5">
              <w:rPr>
                <w:b/>
                <w:sz w:val="24"/>
              </w:rPr>
              <w:t xml:space="preserve"> </w:t>
            </w:r>
            <w:proofErr w:type="spellStart"/>
            <w:r w:rsidRPr="00286EC5">
              <w:rPr>
                <w:b/>
                <w:sz w:val="24"/>
              </w:rPr>
              <w:t>кта</w:t>
            </w:r>
            <w:proofErr w:type="spellEnd"/>
          </w:p>
        </w:tc>
        <w:tc>
          <w:tcPr>
            <w:tcW w:w="2876" w:type="dxa"/>
            <w:shd w:val="clear" w:color="auto" w:fill="D9D9D9"/>
          </w:tcPr>
          <w:p w14:paraId="71A925BB" w14:textId="77777777" w:rsidR="005D6B7A" w:rsidRPr="00286EC5" w:rsidRDefault="005D6B7A" w:rsidP="005D6B7A">
            <w:pPr>
              <w:pStyle w:val="TableParagraph"/>
              <w:spacing w:before="8"/>
              <w:ind w:left="0"/>
              <w:rPr>
                <w:b/>
                <w:sz w:val="23"/>
              </w:rPr>
            </w:pPr>
          </w:p>
          <w:p w14:paraId="0119660E" w14:textId="77777777" w:rsidR="005D6B7A" w:rsidRPr="00286EC5" w:rsidRDefault="005D6B7A" w:rsidP="005D6B7A">
            <w:pPr>
              <w:pStyle w:val="TableParagraph"/>
              <w:ind w:left="700"/>
              <w:rPr>
                <w:b/>
                <w:sz w:val="24"/>
              </w:rPr>
            </w:pPr>
            <w:proofErr w:type="spellStart"/>
            <w:r w:rsidRPr="00286EC5">
              <w:rPr>
                <w:b/>
                <w:sz w:val="24"/>
              </w:rPr>
              <w:t>Наименование</w:t>
            </w:r>
            <w:proofErr w:type="spellEnd"/>
          </w:p>
        </w:tc>
        <w:tc>
          <w:tcPr>
            <w:tcW w:w="7229" w:type="dxa"/>
            <w:gridSpan w:val="3"/>
            <w:shd w:val="clear" w:color="auto" w:fill="D9D9D9"/>
          </w:tcPr>
          <w:p w14:paraId="466CE8F3" w14:textId="77777777" w:rsidR="005D6B7A" w:rsidRPr="00286EC5" w:rsidRDefault="005D6B7A" w:rsidP="005D6B7A">
            <w:pPr>
              <w:pStyle w:val="TableParagraph"/>
              <w:spacing w:before="8"/>
              <w:ind w:left="0"/>
              <w:rPr>
                <w:b/>
                <w:sz w:val="23"/>
              </w:rPr>
            </w:pPr>
          </w:p>
          <w:p w14:paraId="5B317F27" w14:textId="77777777" w:rsidR="005D6B7A" w:rsidRPr="00286EC5" w:rsidRDefault="005D6B7A" w:rsidP="005D6B7A">
            <w:pPr>
              <w:pStyle w:val="TableParagraph"/>
              <w:ind w:left="2775" w:right="2769"/>
              <w:jc w:val="center"/>
              <w:rPr>
                <w:b/>
                <w:sz w:val="24"/>
              </w:rPr>
            </w:pPr>
            <w:proofErr w:type="spellStart"/>
            <w:r w:rsidRPr="00286EC5">
              <w:rPr>
                <w:b/>
                <w:sz w:val="24"/>
              </w:rPr>
              <w:t>Информация</w:t>
            </w:r>
            <w:proofErr w:type="spellEnd"/>
          </w:p>
        </w:tc>
      </w:tr>
      <w:tr w:rsidR="007260B8" w:rsidRPr="0041388D" w14:paraId="60704BD1" w14:textId="77777777" w:rsidTr="00B10BFD">
        <w:trPr>
          <w:trHeight w:val="2208"/>
        </w:trPr>
        <w:tc>
          <w:tcPr>
            <w:tcW w:w="675" w:type="dxa"/>
          </w:tcPr>
          <w:p w14:paraId="20B1F38F" w14:textId="77777777" w:rsidR="00C25173" w:rsidRPr="00286EC5" w:rsidRDefault="00FE5E5A" w:rsidP="00FE5E5A">
            <w:pPr>
              <w:pStyle w:val="TableParagraph"/>
              <w:spacing w:before="15"/>
              <w:ind w:left="119"/>
            </w:pPr>
            <w:r>
              <w:rPr>
                <w:lang w:val="ru-RU"/>
              </w:rPr>
              <w:t>1</w:t>
            </w:r>
            <w:r w:rsidR="00C25173" w:rsidRPr="00286EC5">
              <w:t>.</w:t>
            </w:r>
          </w:p>
        </w:tc>
        <w:tc>
          <w:tcPr>
            <w:tcW w:w="2876" w:type="dxa"/>
          </w:tcPr>
          <w:p w14:paraId="65D97E61" w14:textId="77777777" w:rsidR="00C25173" w:rsidRPr="00286EC5" w:rsidRDefault="00C25173" w:rsidP="005D6B7A">
            <w:pPr>
              <w:pStyle w:val="TableParagraph"/>
              <w:ind w:right="137"/>
              <w:jc w:val="both"/>
              <w:rPr>
                <w:sz w:val="24"/>
                <w:lang w:val="ru-RU"/>
              </w:rPr>
            </w:pPr>
            <w:r w:rsidRPr="00286EC5">
              <w:rPr>
                <w:sz w:val="24"/>
                <w:lang w:val="ru-RU"/>
              </w:rPr>
              <w:t>Наименование муниципального заказчика/Заказчика, контактная информация</w:t>
            </w:r>
          </w:p>
        </w:tc>
        <w:tc>
          <w:tcPr>
            <w:tcW w:w="7229" w:type="dxa"/>
            <w:gridSpan w:val="3"/>
          </w:tcPr>
          <w:p w14:paraId="3E1C398A" w14:textId="77777777" w:rsidR="00A33380" w:rsidRPr="00A33380" w:rsidRDefault="006E166A" w:rsidP="00A33380">
            <w:pPr>
              <w:widowControl/>
              <w:suppressAutoHyphens/>
              <w:autoSpaceDE/>
              <w:autoSpaceDN/>
              <w:jc w:val="both"/>
              <w:rPr>
                <w:bCs/>
                <w:sz w:val="24"/>
                <w:szCs w:val="24"/>
                <w:lang w:val="ru-RU" w:eastAsia="ar-SA"/>
              </w:rPr>
            </w:pPr>
            <w:r w:rsidRPr="006E166A">
              <w:rPr>
                <w:b/>
                <w:sz w:val="24"/>
                <w:szCs w:val="24"/>
                <w:lang w:val="ru-RU" w:eastAsia="ar-SA"/>
              </w:rPr>
              <w:t xml:space="preserve">Заказчик: </w:t>
            </w:r>
            <w:r w:rsidR="00A33380" w:rsidRPr="00A33380">
              <w:rPr>
                <w:bCs/>
                <w:sz w:val="24"/>
                <w:szCs w:val="24"/>
                <w:lang w:val="ru-RU" w:eastAsia="ar-SA"/>
              </w:rPr>
              <w:t xml:space="preserve">Заместитель </w:t>
            </w:r>
            <w:proofErr w:type="spellStart"/>
            <w:r w:rsidR="00A33380" w:rsidRPr="00A33380">
              <w:rPr>
                <w:bCs/>
                <w:sz w:val="24"/>
                <w:szCs w:val="24"/>
                <w:lang w:val="ru-RU" w:eastAsia="ar-SA"/>
              </w:rPr>
              <w:t>глаы</w:t>
            </w:r>
            <w:proofErr w:type="spellEnd"/>
            <w:r w:rsidR="00A33380" w:rsidRPr="00A33380">
              <w:rPr>
                <w:bCs/>
                <w:sz w:val="24"/>
                <w:szCs w:val="24"/>
                <w:lang w:val="ru-RU" w:eastAsia="ar-SA"/>
              </w:rPr>
              <w:t xml:space="preserve"> администрации</w:t>
            </w:r>
          </w:p>
          <w:p w14:paraId="5BD82871" w14:textId="77777777" w:rsidR="00A33380" w:rsidRPr="00A33380" w:rsidRDefault="00A33380" w:rsidP="00A33380">
            <w:pPr>
              <w:widowControl/>
              <w:suppressAutoHyphens/>
              <w:autoSpaceDE/>
              <w:autoSpaceDN/>
              <w:jc w:val="both"/>
              <w:rPr>
                <w:bCs/>
                <w:sz w:val="24"/>
                <w:szCs w:val="24"/>
                <w:lang w:val="ru-RU" w:eastAsia="ar-SA"/>
              </w:rPr>
            </w:pPr>
            <w:r w:rsidRPr="00A33380">
              <w:rPr>
                <w:bCs/>
                <w:sz w:val="24"/>
                <w:szCs w:val="24"/>
                <w:lang w:val="ru-RU" w:eastAsia="ar-SA"/>
              </w:rPr>
              <w:t>Красномакского сельского</w:t>
            </w:r>
          </w:p>
          <w:p w14:paraId="76961CE7" w14:textId="5E2366F9" w:rsidR="00A33380" w:rsidRDefault="00A33380" w:rsidP="00A33380">
            <w:pPr>
              <w:widowControl/>
              <w:suppressAutoHyphens/>
              <w:autoSpaceDE/>
              <w:autoSpaceDN/>
              <w:ind w:right="-57"/>
              <w:jc w:val="both"/>
              <w:rPr>
                <w:bCs/>
                <w:sz w:val="24"/>
                <w:szCs w:val="24"/>
                <w:lang w:val="ru-RU" w:eastAsia="ar-SA"/>
              </w:rPr>
            </w:pPr>
            <w:r w:rsidRPr="00A33380">
              <w:rPr>
                <w:bCs/>
                <w:sz w:val="24"/>
                <w:szCs w:val="24"/>
                <w:lang w:val="ru-RU" w:eastAsia="ar-SA"/>
              </w:rPr>
              <w:t>Поселения</w:t>
            </w:r>
          </w:p>
          <w:p w14:paraId="29B5C329" w14:textId="549ECCB7" w:rsidR="00325B6E" w:rsidRPr="00325B6E" w:rsidRDefault="006E166A" w:rsidP="00A33380">
            <w:pPr>
              <w:widowControl/>
              <w:suppressAutoHyphens/>
              <w:autoSpaceDE/>
              <w:autoSpaceDN/>
              <w:ind w:right="-57"/>
              <w:jc w:val="both"/>
              <w:rPr>
                <w:bCs/>
                <w:sz w:val="24"/>
                <w:szCs w:val="24"/>
                <w:lang w:val="ru-RU" w:eastAsia="ar-SA"/>
              </w:rPr>
            </w:pPr>
            <w:r w:rsidRPr="006E166A">
              <w:rPr>
                <w:b/>
                <w:sz w:val="24"/>
                <w:szCs w:val="24"/>
                <w:lang w:val="ru-RU" w:eastAsia="ar-SA"/>
              </w:rPr>
              <w:t>Адрес заказчика:</w:t>
            </w:r>
            <w:r w:rsidR="00325B6E" w:rsidRPr="00325B6E">
              <w:rPr>
                <w:lang w:val="ru-RU"/>
              </w:rPr>
              <w:t xml:space="preserve"> </w:t>
            </w:r>
            <w:r w:rsidR="00325B6E" w:rsidRPr="00325B6E">
              <w:rPr>
                <w:bCs/>
                <w:sz w:val="24"/>
                <w:szCs w:val="24"/>
                <w:lang w:val="ru-RU" w:eastAsia="ar-SA"/>
              </w:rPr>
              <w:t>298464</w:t>
            </w:r>
            <w:r w:rsidRPr="00325B6E">
              <w:rPr>
                <w:bCs/>
                <w:sz w:val="24"/>
                <w:szCs w:val="24"/>
                <w:lang w:val="ru-RU" w:eastAsia="ar-SA"/>
              </w:rPr>
              <w:t xml:space="preserve"> ул.</w:t>
            </w:r>
            <w:r w:rsidR="00A33380" w:rsidRPr="00325B6E">
              <w:rPr>
                <w:bCs/>
                <w:sz w:val="24"/>
                <w:szCs w:val="24"/>
                <w:lang w:val="ru-RU" w:eastAsia="ar-SA"/>
              </w:rPr>
              <w:t>Центральня,1</w:t>
            </w:r>
            <w:r w:rsidRPr="00325B6E">
              <w:rPr>
                <w:bCs/>
                <w:sz w:val="24"/>
                <w:szCs w:val="24"/>
                <w:lang w:val="ru-RU" w:eastAsia="ar-SA"/>
              </w:rPr>
              <w:t xml:space="preserve">, </w:t>
            </w:r>
            <w:r w:rsidR="00A33380" w:rsidRPr="00325B6E">
              <w:rPr>
                <w:bCs/>
                <w:sz w:val="24"/>
                <w:szCs w:val="24"/>
                <w:lang w:val="ru-RU" w:eastAsia="ar-SA"/>
              </w:rPr>
              <w:t xml:space="preserve">с. Красный Мак, </w:t>
            </w:r>
          </w:p>
          <w:p w14:paraId="108A356C" w14:textId="63E0AD3C" w:rsidR="006E166A" w:rsidRPr="00325B6E" w:rsidRDefault="006E166A" w:rsidP="00A33380">
            <w:pPr>
              <w:widowControl/>
              <w:suppressAutoHyphens/>
              <w:autoSpaceDE/>
              <w:autoSpaceDN/>
              <w:ind w:right="-57"/>
              <w:jc w:val="both"/>
              <w:rPr>
                <w:bCs/>
                <w:sz w:val="24"/>
                <w:szCs w:val="24"/>
                <w:lang w:val="ru-RU" w:eastAsia="ar-SA"/>
              </w:rPr>
            </w:pPr>
            <w:r w:rsidRPr="00325B6E">
              <w:rPr>
                <w:bCs/>
                <w:sz w:val="24"/>
                <w:szCs w:val="24"/>
                <w:lang w:val="ru-RU" w:eastAsia="ar-SA"/>
              </w:rPr>
              <w:t>Бахчисарай</w:t>
            </w:r>
            <w:r w:rsidR="00A33380" w:rsidRPr="00325B6E">
              <w:rPr>
                <w:bCs/>
                <w:sz w:val="24"/>
                <w:szCs w:val="24"/>
                <w:lang w:val="ru-RU" w:eastAsia="ar-SA"/>
              </w:rPr>
              <w:t>ского района</w:t>
            </w:r>
            <w:r w:rsidRPr="00325B6E">
              <w:rPr>
                <w:bCs/>
                <w:sz w:val="24"/>
                <w:szCs w:val="24"/>
                <w:lang w:val="ru-RU" w:eastAsia="ar-SA"/>
              </w:rPr>
              <w:t>, Республики Крым.</w:t>
            </w:r>
          </w:p>
          <w:p w14:paraId="21303924" w14:textId="77777777" w:rsidR="006E166A" w:rsidRPr="006E166A" w:rsidRDefault="006E166A" w:rsidP="006E166A">
            <w:pPr>
              <w:widowControl/>
              <w:suppressAutoHyphens/>
              <w:autoSpaceDE/>
              <w:autoSpaceDN/>
              <w:ind w:right="-57"/>
              <w:jc w:val="both"/>
              <w:rPr>
                <w:bCs/>
                <w:sz w:val="24"/>
                <w:szCs w:val="24"/>
                <w:lang w:val="ru-RU" w:eastAsia="ar-SA"/>
              </w:rPr>
            </w:pPr>
            <w:r w:rsidRPr="006E166A">
              <w:rPr>
                <w:bCs/>
                <w:sz w:val="24"/>
                <w:szCs w:val="24"/>
                <w:lang w:val="ru-RU" w:eastAsia="ar-SA"/>
              </w:rPr>
              <w:t xml:space="preserve">Контактное лицо: </w:t>
            </w:r>
          </w:p>
          <w:p w14:paraId="6760C32F" w14:textId="096ED195" w:rsidR="00A33380" w:rsidRDefault="00A33380" w:rsidP="0098307D">
            <w:pPr>
              <w:pStyle w:val="a8"/>
              <w:ind w:right="137"/>
              <w:rPr>
                <w:bCs/>
                <w:sz w:val="24"/>
                <w:szCs w:val="24"/>
                <w:lang w:val="ru-RU" w:eastAsia="ar-SA"/>
              </w:rPr>
            </w:pPr>
            <w:r>
              <w:rPr>
                <w:bCs/>
                <w:sz w:val="24"/>
                <w:szCs w:val="24"/>
                <w:lang w:val="ru-RU" w:eastAsia="ar-SA"/>
              </w:rPr>
              <w:t>Карпова Людмила Александровна</w:t>
            </w:r>
          </w:p>
          <w:p w14:paraId="3E47B825" w14:textId="2CE5AD13" w:rsidR="00C25173" w:rsidRPr="007E7D82" w:rsidRDefault="006E166A" w:rsidP="0098307D">
            <w:pPr>
              <w:pStyle w:val="a8"/>
              <w:ind w:right="137"/>
              <w:rPr>
                <w:lang w:val="ru-RU"/>
              </w:rPr>
            </w:pPr>
            <w:r w:rsidRPr="006E166A">
              <w:rPr>
                <w:bCs/>
                <w:sz w:val="24"/>
                <w:szCs w:val="24"/>
                <w:lang w:val="ru-RU" w:eastAsia="ar-SA"/>
              </w:rPr>
              <w:t xml:space="preserve">Адрес электронной почты: </w:t>
            </w:r>
            <w:r w:rsidR="00A33380" w:rsidRPr="00A33380">
              <w:rPr>
                <w:sz w:val="24"/>
                <w:szCs w:val="24"/>
                <w:lang w:eastAsia="ar-SA"/>
              </w:rPr>
              <w:t>e</w:t>
            </w:r>
            <w:r w:rsidR="00A33380" w:rsidRPr="00A33380">
              <w:rPr>
                <w:sz w:val="24"/>
                <w:szCs w:val="24"/>
                <w:lang w:val="ru-RU" w:eastAsia="ar-SA"/>
              </w:rPr>
              <w:t>-</w:t>
            </w:r>
            <w:r w:rsidR="00A33380" w:rsidRPr="00A33380">
              <w:rPr>
                <w:sz w:val="24"/>
                <w:szCs w:val="24"/>
                <w:lang w:eastAsia="ar-SA"/>
              </w:rPr>
              <w:t>mail</w:t>
            </w:r>
            <w:r w:rsidR="00A33380" w:rsidRPr="00A33380">
              <w:rPr>
                <w:sz w:val="24"/>
                <w:szCs w:val="24"/>
                <w:lang w:val="ru-RU" w:eastAsia="ar-SA"/>
              </w:rPr>
              <w:t xml:space="preserve">: </w:t>
            </w:r>
            <w:proofErr w:type="spellStart"/>
            <w:r w:rsidR="00A33380" w:rsidRPr="00A33380">
              <w:rPr>
                <w:sz w:val="24"/>
                <w:szCs w:val="24"/>
                <w:lang w:eastAsia="ar-SA"/>
              </w:rPr>
              <w:t>krasnyj</w:t>
            </w:r>
            <w:proofErr w:type="spellEnd"/>
            <w:r w:rsidR="00A33380" w:rsidRPr="00A33380">
              <w:rPr>
                <w:sz w:val="24"/>
                <w:szCs w:val="24"/>
                <w:lang w:val="ru-RU" w:eastAsia="ar-SA"/>
              </w:rPr>
              <w:t>-</w:t>
            </w:r>
            <w:proofErr w:type="spellStart"/>
            <w:r w:rsidR="00A33380" w:rsidRPr="00A33380">
              <w:rPr>
                <w:sz w:val="24"/>
                <w:szCs w:val="24"/>
                <w:lang w:eastAsia="ar-SA"/>
              </w:rPr>
              <w:t>mak</w:t>
            </w:r>
            <w:proofErr w:type="spellEnd"/>
            <w:r w:rsidR="00A33380" w:rsidRPr="00A33380">
              <w:rPr>
                <w:sz w:val="24"/>
                <w:szCs w:val="24"/>
                <w:lang w:val="ru-RU" w:eastAsia="ar-SA"/>
              </w:rPr>
              <w:t>-</w:t>
            </w:r>
            <w:proofErr w:type="spellStart"/>
            <w:r w:rsidR="00A33380" w:rsidRPr="00A33380">
              <w:rPr>
                <w:sz w:val="24"/>
                <w:szCs w:val="24"/>
                <w:lang w:eastAsia="ar-SA"/>
              </w:rPr>
              <w:t>sovet</w:t>
            </w:r>
            <w:proofErr w:type="spellEnd"/>
            <w:r w:rsidR="00A33380" w:rsidRPr="00A33380">
              <w:rPr>
                <w:sz w:val="24"/>
                <w:szCs w:val="24"/>
                <w:lang w:val="ru-RU" w:eastAsia="ar-SA"/>
              </w:rPr>
              <w:t>@</w:t>
            </w:r>
            <w:proofErr w:type="spellStart"/>
            <w:r w:rsidR="00A33380" w:rsidRPr="00A33380">
              <w:rPr>
                <w:sz w:val="24"/>
                <w:szCs w:val="24"/>
                <w:lang w:eastAsia="ar-SA"/>
              </w:rPr>
              <w:t>bahch</w:t>
            </w:r>
            <w:proofErr w:type="spellEnd"/>
            <w:r w:rsidR="00A33380" w:rsidRPr="00A33380">
              <w:rPr>
                <w:sz w:val="24"/>
                <w:szCs w:val="24"/>
                <w:lang w:val="ru-RU" w:eastAsia="ar-SA"/>
              </w:rPr>
              <w:t>.</w:t>
            </w:r>
            <w:proofErr w:type="spellStart"/>
            <w:r w:rsidR="00A33380" w:rsidRPr="00A33380">
              <w:rPr>
                <w:sz w:val="24"/>
                <w:szCs w:val="24"/>
                <w:lang w:eastAsia="ar-SA"/>
              </w:rPr>
              <w:t>rk</w:t>
            </w:r>
            <w:proofErr w:type="spellEnd"/>
            <w:r w:rsidR="00A33380" w:rsidRPr="00A33380">
              <w:rPr>
                <w:sz w:val="24"/>
                <w:szCs w:val="24"/>
                <w:lang w:val="ru-RU" w:eastAsia="ar-SA"/>
              </w:rPr>
              <w:t>.</w:t>
            </w:r>
            <w:r w:rsidR="00A33380" w:rsidRPr="00A33380">
              <w:rPr>
                <w:sz w:val="24"/>
                <w:szCs w:val="24"/>
                <w:lang w:eastAsia="ar-SA"/>
              </w:rPr>
              <w:t>gov</w:t>
            </w:r>
            <w:r w:rsidR="00A33380" w:rsidRPr="00A33380">
              <w:rPr>
                <w:sz w:val="24"/>
                <w:szCs w:val="24"/>
                <w:lang w:val="ru-RU" w:eastAsia="ar-SA"/>
              </w:rPr>
              <w:t>.</w:t>
            </w:r>
            <w:proofErr w:type="spellStart"/>
            <w:r w:rsidR="00A33380" w:rsidRPr="00A33380">
              <w:rPr>
                <w:sz w:val="24"/>
                <w:szCs w:val="24"/>
                <w:lang w:eastAsia="ar-SA"/>
              </w:rPr>
              <w:t>ru</w:t>
            </w:r>
            <w:proofErr w:type="spellEnd"/>
          </w:p>
        </w:tc>
      </w:tr>
      <w:tr w:rsidR="007260B8" w:rsidRPr="009D3C95" w14:paraId="17818411" w14:textId="77777777" w:rsidTr="00B10BFD">
        <w:trPr>
          <w:trHeight w:val="871"/>
        </w:trPr>
        <w:tc>
          <w:tcPr>
            <w:tcW w:w="675" w:type="dxa"/>
          </w:tcPr>
          <w:p w14:paraId="4F196BBD" w14:textId="77777777" w:rsidR="00CB1A10" w:rsidRPr="00286EC5" w:rsidRDefault="00CD621C" w:rsidP="005D6B7A">
            <w:pPr>
              <w:pStyle w:val="TableParagraph"/>
              <w:spacing w:before="15"/>
              <w:ind w:left="119"/>
              <w:rPr>
                <w:lang w:val="ru-RU"/>
              </w:rPr>
            </w:pPr>
            <w:r>
              <w:rPr>
                <w:lang w:val="ru-RU"/>
              </w:rPr>
              <w:t>3</w:t>
            </w:r>
            <w:r w:rsidR="00CB1A10" w:rsidRPr="00286EC5">
              <w:rPr>
                <w:lang w:val="ru-RU"/>
              </w:rPr>
              <w:t>.</w:t>
            </w:r>
          </w:p>
        </w:tc>
        <w:tc>
          <w:tcPr>
            <w:tcW w:w="2876" w:type="dxa"/>
          </w:tcPr>
          <w:p w14:paraId="1D471132" w14:textId="77777777" w:rsidR="00CB1A10" w:rsidRPr="00286EC5" w:rsidRDefault="00CB1A10" w:rsidP="005D6B7A">
            <w:pPr>
              <w:pStyle w:val="TableParagraph"/>
              <w:ind w:right="137"/>
              <w:jc w:val="both"/>
              <w:rPr>
                <w:sz w:val="24"/>
                <w:lang w:val="ru-RU"/>
              </w:rPr>
            </w:pPr>
            <w:r w:rsidRPr="00286EC5">
              <w:rPr>
                <w:sz w:val="24"/>
                <w:lang w:val="ru-RU"/>
              </w:rPr>
              <w:t>Наименование объекта закупки (предмет контракта)</w:t>
            </w:r>
          </w:p>
        </w:tc>
        <w:tc>
          <w:tcPr>
            <w:tcW w:w="7229" w:type="dxa"/>
            <w:gridSpan w:val="3"/>
          </w:tcPr>
          <w:p w14:paraId="4A6B7558" w14:textId="458FB1A1" w:rsidR="00CB1A10" w:rsidRPr="009F6130" w:rsidRDefault="009D3C95" w:rsidP="009D3C95">
            <w:pPr>
              <w:widowControl/>
              <w:suppressAutoHyphens/>
              <w:autoSpaceDE/>
              <w:autoSpaceDN/>
              <w:rPr>
                <w:b/>
                <w:sz w:val="24"/>
                <w:szCs w:val="24"/>
                <w:lang w:val="ru-RU"/>
              </w:rPr>
            </w:pPr>
            <w:r w:rsidRPr="009D3C95">
              <w:rPr>
                <w:color w:val="000000"/>
                <w:sz w:val="28"/>
                <w:szCs w:val="28"/>
                <w:lang w:val="ru-RU" w:eastAsia="ru-RU"/>
              </w:rPr>
              <w:t xml:space="preserve">работы по проектированию системы водоснабжения в с. Холмовка Бахчисарайского района РК для обеспечения водой 168 участков по ул. Заланкойская, Заводская, Севастопольская, Гагарина, Шевченко, степная, Комарова, Мирная, Энтузиастов» </w:t>
            </w:r>
          </w:p>
        </w:tc>
      </w:tr>
      <w:tr w:rsidR="007260B8" w:rsidRPr="0041388D" w14:paraId="493C3F01" w14:textId="77777777" w:rsidTr="00B10BFD">
        <w:trPr>
          <w:trHeight w:val="1124"/>
        </w:trPr>
        <w:tc>
          <w:tcPr>
            <w:tcW w:w="675" w:type="dxa"/>
          </w:tcPr>
          <w:p w14:paraId="5EB44482" w14:textId="77777777" w:rsidR="00DE50C7" w:rsidRPr="00286EC5" w:rsidRDefault="00CD621C" w:rsidP="005D6B7A">
            <w:pPr>
              <w:pStyle w:val="TableParagraph"/>
              <w:spacing w:before="15"/>
              <w:ind w:left="119"/>
              <w:rPr>
                <w:lang w:val="ru-RU"/>
              </w:rPr>
            </w:pPr>
            <w:r>
              <w:rPr>
                <w:lang w:val="ru-RU"/>
              </w:rPr>
              <w:lastRenderedPageBreak/>
              <w:t>4</w:t>
            </w:r>
            <w:r w:rsidR="00DE50C7" w:rsidRPr="00286EC5">
              <w:rPr>
                <w:lang w:val="ru-RU"/>
              </w:rPr>
              <w:t>.</w:t>
            </w:r>
          </w:p>
        </w:tc>
        <w:tc>
          <w:tcPr>
            <w:tcW w:w="2876" w:type="dxa"/>
          </w:tcPr>
          <w:p w14:paraId="44B5223E" w14:textId="77777777" w:rsidR="00DE50C7" w:rsidRDefault="00DE50C7" w:rsidP="005D6B7A">
            <w:pPr>
              <w:pStyle w:val="TableParagraph"/>
              <w:spacing w:line="263" w:lineRule="exact"/>
              <w:ind w:right="137"/>
              <w:jc w:val="both"/>
              <w:rPr>
                <w:sz w:val="24"/>
                <w:lang w:val="ru-RU"/>
              </w:rPr>
            </w:pPr>
            <w:r w:rsidRPr="00286EC5">
              <w:rPr>
                <w:sz w:val="24"/>
                <w:lang w:val="ru-RU"/>
              </w:rPr>
              <w:t>Способ определения поставщика (подрядчика, исполнителя)</w:t>
            </w:r>
          </w:p>
          <w:p w14:paraId="73EF7764" w14:textId="77777777" w:rsidR="00FC48AF" w:rsidRPr="00286EC5" w:rsidRDefault="00FC48AF" w:rsidP="005D6B7A">
            <w:pPr>
              <w:pStyle w:val="TableParagraph"/>
              <w:spacing w:line="263" w:lineRule="exact"/>
              <w:ind w:right="137"/>
              <w:jc w:val="both"/>
              <w:rPr>
                <w:sz w:val="24"/>
                <w:lang w:val="ru-RU"/>
              </w:rPr>
            </w:pPr>
          </w:p>
        </w:tc>
        <w:tc>
          <w:tcPr>
            <w:tcW w:w="7229" w:type="dxa"/>
            <w:gridSpan w:val="3"/>
          </w:tcPr>
          <w:tbl>
            <w:tblPr>
              <w:tblW w:w="14040" w:type="dxa"/>
              <w:tblLayout w:type="fixed"/>
              <w:tblCellMar>
                <w:left w:w="0" w:type="dxa"/>
                <w:right w:w="0" w:type="dxa"/>
              </w:tblCellMar>
              <w:tblLook w:val="04A0" w:firstRow="1" w:lastRow="0" w:firstColumn="1" w:lastColumn="0" w:noHBand="0" w:noVBand="1"/>
            </w:tblPr>
            <w:tblGrid>
              <w:gridCol w:w="14040"/>
            </w:tblGrid>
            <w:tr w:rsidR="00FE5E5A" w:rsidRPr="0041388D" w14:paraId="0484186F" w14:textId="77777777" w:rsidTr="00D22481">
              <w:trPr>
                <w:trHeight w:val="812"/>
              </w:trPr>
              <w:tc>
                <w:tcPr>
                  <w:tcW w:w="14040" w:type="dxa"/>
                  <w:tcBorders>
                    <w:top w:val="single" w:sz="6" w:space="0" w:color="E1E1E1"/>
                    <w:left w:val="nil"/>
                    <w:right w:val="nil"/>
                  </w:tcBorders>
                  <w:tcMar>
                    <w:top w:w="135" w:type="dxa"/>
                    <w:left w:w="225" w:type="dxa"/>
                    <w:bottom w:w="135" w:type="dxa"/>
                    <w:right w:w="225" w:type="dxa"/>
                  </w:tcMar>
                  <w:hideMark/>
                </w:tcPr>
                <w:p w14:paraId="35F7F523" w14:textId="44AD42C6" w:rsidR="00FE5E5A" w:rsidRPr="00FC48AF" w:rsidRDefault="00CD621C" w:rsidP="0098307D">
                  <w:pPr>
                    <w:widowControl/>
                    <w:suppressAutoHyphens/>
                    <w:autoSpaceDE/>
                    <w:autoSpaceDN/>
                    <w:snapToGrid w:val="0"/>
                    <w:rPr>
                      <w:sz w:val="24"/>
                      <w:szCs w:val="24"/>
                      <w:lang w:val="ru-RU" w:eastAsia="ar-SA"/>
                    </w:rPr>
                  </w:pPr>
                  <w:r>
                    <w:rPr>
                      <w:sz w:val="24"/>
                      <w:szCs w:val="24"/>
                      <w:lang w:val="ru-RU" w:eastAsia="ar-SA"/>
                    </w:rPr>
                    <w:t xml:space="preserve">В соответствии </w:t>
                  </w:r>
                  <w:proofErr w:type="gramStart"/>
                  <w:r>
                    <w:rPr>
                      <w:sz w:val="24"/>
                      <w:szCs w:val="24"/>
                      <w:lang w:val="ru-RU" w:eastAsia="ar-SA"/>
                    </w:rPr>
                    <w:t xml:space="preserve">с </w:t>
                  </w:r>
                  <w:r w:rsidR="00C070F2">
                    <w:rPr>
                      <w:sz w:val="24"/>
                      <w:szCs w:val="24"/>
                      <w:lang w:val="ru-RU" w:eastAsia="ar-SA"/>
                    </w:rPr>
                    <w:t xml:space="preserve"> </w:t>
                  </w:r>
                  <w:r w:rsidR="0098307D" w:rsidRPr="0098307D">
                    <w:rPr>
                      <w:sz w:val="24"/>
                      <w:szCs w:val="24"/>
                      <w:lang w:val="ru-RU" w:eastAsia="ar-SA"/>
                    </w:rPr>
                    <w:t>ч.67</w:t>
                  </w:r>
                  <w:proofErr w:type="gramEnd"/>
                  <w:r w:rsidR="0098307D" w:rsidRPr="0098307D">
                    <w:rPr>
                      <w:sz w:val="24"/>
                      <w:szCs w:val="24"/>
                      <w:lang w:val="ru-RU" w:eastAsia="ar-SA"/>
                    </w:rPr>
                    <w:t xml:space="preserve"> ст.112 44-ФЗ</w:t>
                  </w:r>
                </w:p>
              </w:tc>
            </w:tr>
          </w:tbl>
          <w:p w14:paraId="5AAA1032" w14:textId="77777777" w:rsidR="00DE50C7" w:rsidRPr="00286EC5" w:rsidRDefault="00DE50C7" w:rsidP="00E35F5A">
            <w:pPr>
              <w:pStyle w:val="TableParagraph"/>
              <w:spacing w:line="263" w:lineRule="exact"/>
              <w:ind w:right="79"/>
              <w:jc w:val="both"/>
              <w:rPr>
                <w:b/>
                <w:sz w:val="24"/>
                <w:lang w:val="ru-RU"/>
              </w:rPr>
            </w:pPr>
          </w:p>
        </w:tc>
      </w:tr>
      <w:tr w:rsidR="007260B8" w:rsidRPr="0041388D" w14:paraId="2A0BA4CC" w14:textId="77777777" w:rsidTr="00B10BFD">
        <w:trPr>
          <w:trHeight w:val="1775"/>
        </w:trPr>
        <w:tc>
          <w:tcPr>
            <w:tcW w:w="675" w:type="dxa"/>
          </w:tcPr>
          <w:p w14:paraId="2749F855" w14:textId="77777777" w:rsidR="00D627A1" w:rsidRPr="00286EC5" w:rsidRDefault="00CD621C" w:rsidP="005D6B7A">
            <w:pPr>
              <w:pStyle w:val="TableParagraph"/>
              <w:spacing w:before="15"/>
              <w:ind w:left="119"/>
              <w:rPr>
                <w:lang w:val="ru-RU"/>
              </w:rPr>
            </w:pPr>
            <w:r>
              <w:rPr>
                <w:lang w:val="ru-RU"/>
              </w:rPr>
              <w:t>5</w:t>
            </w:r>
            <w:r w:rsidR="00D627A1" w:rsidRPr="00286EC5">
              <w:rPr>
                <w:lang w:val="ru-RU"/>
              </w:rPr>
              <w:t>.</w:t>
            </w:r>
          </w:p>
        </w:tc>
        <w:tc>
          <w:tcPr>
            <w:tcW w:w="2876" w:type="dxa"/>
          </w:tcPr>
          <w:p w14:paraId="5BC8AF17" w14:textId="77777777" w:rsidR="00D627A1" w:rsidRPr="00C070F2" w:rsidRDefault="00D627A1" w:rsidP="005D6B7A">
            <w:pPr>
              <w:pStyle w:val="TableParagraph"/>
              <w:spacing w:line="263" w:lineRule="exact"/>
              <w:ind w:left="58" w:right="104"/>
              <w:jc w:val="center"/>
              <w:rPr>
                <w:sz w:val="24"/>
                <w:lang w:val="ru-RU"/>
              </w:rPr>
            </w:pPr>
            <w:r w:rsidRPr="00C070F2">
              <w:rPr>
                <w:sz w:val="24"/>
                <w:lang w:val="ru-RU"/>
              </w:rPr>
              <w:t>Описание объекта закупки</w:t>
            </w:r>
          </w:p>
        </w:tc>
        <w:tc>
          <w:tcPr>
            <w:tcW w:w="7229" w:type="dxa"/>
            <w:gridSpan w:val="3"/>
          </w:tcPr>
          <w:p w14:paraId="3CF1F9DF" w14:textId="77777777" w:rsidR="00D627A1" w:rsidRPr="00BB78E4" w:rsidRDefault="00E57D97" w:rsidP="00DA2410">
            <w:pPr>
              <w:pStyle w:val="TableParagraph"/>
              <w:spacing w:before="13" w:line="242" w:lineRule="auto"/>
              <w:ind w:right="98"/>
              <w:jc w:val="both"/>
              <w:rPr>
                <w:sz w:val="24"/>
                <w:lang w:val="ru-RU"/>
              </w:rPr>
            </w:pPr>
            <w:r>
              <w:rPr>
                <w:sz w:val="24"/>
                <w:szCs w:val="24"/>
                <w:lang w:val="ru-RU"/>
              </w:rPr>
              <w:t>В соответствии с условиями контракта</w:t>
            </w:r>
          </w:p>
        </w:tc>
      </w:tr>
      <w:tr w:rsidR="00A72193" w:rsidRPr="0041388D" w14:paraId="7D6158FC" w14:textId="77777777" w:rsidTr="00B10BFD">
        <w:trPr>
          <w:trHeight w:val="1775"/>
        </w:trPr>
        <w:tc>
          <w:tcPr>
            <w:tcW w:w="675" w:type="dxa"/>
          </w:tcPr>
          <w:p w14:paraId="1BBDF636" w14:textId="77777777" w:rsidR="00A72193" w:rsidRPr="00286EC5" w:rsidRDefault="00DE2CC8" w:rsidP="002E779B">
            <w:pPr>
              <w:pStyle w:val="TableParagraph"/>
              <w:spacing w:before="13"/>
              <w:ind w:left="119"/>
            </w:pPr>
            <w:r>
              <w:rPr>
                <w:lang w:val="ru-RU"/>
              </w:rPr>
              <w:t>6</w:t>
            </w:r>
            <w:r w:rsidR="00A72193" w:rsidRPr="00286EC5">
              <w:t>.</w:t>
            </w:r>
          </w:p>
        </w:tc>
        <w:tc>
          <w:tcPr>
            <w:tcW w:w="2876" w:type="dxa"/>
          </w:tcPr>
          <w:p w14:paraId="619B2FC3" w14:textId="77777777" w:rsidR="00A72193" w:rsidRPr="00286EC5" w:rsidRDefault="00A72193" w:rsidP="002E779B">
            <w:pPr>
              <w:pStyle w:val="TableParagraph"/>
              <w:ind w:right="137"/>
              <w:jc w:val="both"/>
              <w:rPr>
                <w:sz w:val="24"/>
                <w:lang w:val="ru-RU"/>
              </w:rPr>
            </w:pPr>
            <w:r w:rsidRPr="00286EC5">
              <w:rPr>
                <w:sz w:val="24"/>
                <w:lang w:val="ru-RU"/>
              </w:rPr>
              <w:t>Место доставки товара, выполнения работ, оказания услуг</w:t>
            </w:r>
          </w:p>
        </w:tc>
        <w:tc>
          <w:tcPr>
            <w:tcW w:w="7229" w:type="dxa"/>
            <w:gridSpan w:val="3"/>
          </w:tcPr>
          <w:p w14:paraId="198423E2" w14:textId="77777777" w:rsidR="00A72193" w:rsidRPr="00BB78E4" w:rsidRDefault="005F4BBF" w:rsidP="00A72193">
            <w:pPr>
              <w:pStyle w:val="TableParagraph"/>
              <w:spacing w:before="1" w:line="270" w:lineRule="atLeast"/>
              <w:ind w:right="98"/>
              <w:jc w:val="both"/>
              <w:rPr>
                <w:sz w:val="24"/>
                <w:szCs w:val="24"/>
                <w:lang w:val="ru-RU"/>
              </w:rPr>
            </w:pPr>
            <w:r>
              <w:rPr>
                <w:sz w:val="24"/>
                <w:szCs w:val="24"/>
                <w:lang w:val="ru-RU"/>
              </w:rPr>
              <w:t>В соответствии с условиями контракта</w:t>
            </w:r>
          </w:p>
        </w:tc>
      </w:tr>
      <w:tr w:rsidR="007260B8" w:rsidRPr="0041388D" w14:paraId="7752C339" w14:textId="77777777" w:rsidTr="00B10BFD">
        <w:trPr>
          <w:trHeight w:val="1103"/>
        </w:trPr>
        <w:tc>
          <w:tcPr>
            <w:tcW w:w="675" w:type="dxa"/>
          </w:tcPr>
          <w:p w14:paraId="1A9FAB1E" w14:textId="77777777" w:rsidR="00D627A1" w:rsidRPr="00286EC5" w:rsidRDefault="00DE2CC8">
            <w:pPr>
              <w:pStyle w:val="TableParagraph"/>
              <w:spacing w:before="10"/>
              <w:ind w:left="119"/>
            </w:pPr>
            <w:r>
              <w:rPr>
                <w:lang w:val="ru-RU"/>
              </w:rPr>
              <w:t>7</w:t>
            </w:r>
            <w:r w:rsidR="00D627A1" w:rsidRPr="00286EC5">
              <w:t>.</w:t>
            </w:r>
          </w:p>
        </w:tc>
        <w:tc>
          <w:tcPr>
            <w:tcW w:w="2876" w:type="dxa"/>
          </w:tcPr>
          <w:p w14:paraId="7A746334" w14:textId="77777777" w:rsidR="00D627A1" w:rsidRPr="00286EC5" w:rsidRDefault="00D627A1" w:rsidP="007650A4">
            <w:pPr>
              <w:pStyle w:val="TableParagraph"/>
              <w:ind w:right="137"/>
              <w:jc w:val="both"/>
              <w:rPr>
                <w:sz w:val="24"/>
                <w:lang w:val="ru-RU"/>
              </w:rPr>
            </w:pPr>
            <w:r w:rsidRPr="00286EC5">
              <w:rPr>
                <w:sz w:val="24"/>
                <w:lang w:val="ru-RU"/>
              </w:rPr>
              <w:t>Сроки поставки товара или завершения работы либо график оказания услуг</w:t>
            </w:r>
          </w:p>
        </w:tc>
        <w:tc>
          <w:tcPr>
            <w:tcW w:w="7229" w:type="dxa"/>
            <w:gridSpan w:val="3"/>
          </w:tcPr>
          <w:p w14:paraId="5E0EC2C4" w14:textId="77777777" w:rsidR="00D627A1" w:rsidRPr="008A4C4D" w:rsidRDefault="00DE2CC8" w:rsidP="00BB78E4">
            <w:pPr>
              <w:pStyle w:val="TableParagraph"/>
              <w:tabs>
                <w:tab w:val="left" w:pos="3457"/>
              </w:tabs>
              <w:spacing w:line="269" w:lineRule="exact"/>
              <w:rPr>
                <w:sz w:val="24"/>
                <w:szCs w:val="24"/>
                <w:lang w:val="ru-RU"/>
              </w:rPr>
            </w:pPr>
            <w:r>
              <w:rPr>
                <w:sz w:val="24"/>
                <w:szCs w:val="24"/>
                <w:lang w:val="ru-RU"/>
              </w:rPr>
              <w:t>В соответствии с условиями контракта</w:t>
            </w:r>
          </w:p>
        </w:tc>
      </w:tr>
      <w:tr w:rsidR="007260B8" w:rsidRPr="00E57D97" w14:paraId="34047350" w14:textId="77777777" w:rsidTr="00B10BFD">
        <w:trPr>
          <w:trHeight w:val="1656"/>
        </w:trPr>
        <w:tc>
          <w:tcPr>
            <w:tcW w:w="675" w:type="dxa"/>
          </w:tcPr>
          <w:p w14:paraId="3D1862BC" w14:textId="77777777" w:rsidR="00A624E4" w:rsidRPr="00286EC5" w:rsidRDefault="00DE2CC8">
            <w:pPr>
              <w:pStyle w:val="TableParagraph"/>
              <w:spacing w:before="10"/>
              <w:ind w:left="119"/>
            </w:pPr>
            <w:r>
              <w:rPr>
                <w:lang w:val="ru-RU"/>
              </w:rPr>
              <w:t>8</w:t>
            </w:r>
            <w:r w:rsidR="00A624E4" w:rsidRPr="00286EC5">
              <w:t>.</w:t>
            </w:r>
          </w:p>
        </w:tc>
        <w:tc>
          <w:tcPr>
            <w:tcW w:w="2876" w:type="dxa"/>
          </w:tcPr>
          <w:p w14:paraId="6B90980B" w14:textId="77777777" w:rsidR="00A624E4" w:rsidRPr="00632331" w:rsidRDefault="00A624E4" w:rsidP="007650A4">
            <w:pPr>
              <w:pStyle w:val="TableParagraph"/>
              <w:ind w:right="137"/>
              <w:jc w:val="both"/>
              <w:rPr>
                <w:sz w:val="24"/>
                <w:lang w:val="ru-RU"/>
              </w:rPr>
            </w:pPr>
            <w:r w:rsidRPr="00632331">
              <w:rPr>
                <w:sz w:val="24"/>
                <w:lang w:val="ru-RU"/>
              </w:rPr>
              <w:t>Начальная (максимальная) цена контракта (далее – НМЦК), руб.</w:t>
            </w:r>
          </w:p>
        </w:tc>
        <w:tc>
          <w:tcPr>
            <w:tcW w:w="7229" w:type="dxa"/>
            <w:gridSpan w:val="3"/>
            <w:shd w:val="clear" w:color="auto" w:fill="auto"/>
          </w:tcPr>
          <w:p w14:paraId="2525BE5B" w14:textId="6B7D31A5" w:rsidR="00A624E4" w:rsidRPr="008A4C4D" w:rsidRDefault="009D3C95" w:rsidP="00A624E4">
            <w:pPr>
              <w:pStyle w:val="TableParagraph"/>
              <w:spacing w:before="2" w:line="270" w:lineRule="atLeast"/>
              <w:ind w:right="96"/>
              <w:jc w:val="both"/>
              <w:rPr>
                <w:sz w:val="24"/>
                <w:lang w:val="ru-RU"/>
              </w:rPr>
            </w:pPr>
            <w:r>
              <w:rPr>
                <w:sz w:val="24"/>
                <w:lang w:val="ru-RU"/>
              </w:rPr>
              <w:t>7 484 598,36</w:t>
            </w:r>
          </w:p>
        </w:tc>
      </w:tr>
      <w:tr w:rsidR="007260B8" w:rsidRPr="0041388D" w14:paraId="60E7AF65" w14:textId="77777777" w:rsidTr="00B10BFD">
        <w:trPr>
          <w:trHeight w:val="273"/>
        </w:trPr>
        <w:tc>
          <w:tcPr>
            <w:tcW w:w="675" w:type="dxa"/>
          </w:tcPr>
          <w:p w14:paraId="29C89E21" w14:textId="77777777" w:rsidR="00D627A1" w:rsidRPr="00286EC5" w:rsidRDefault="00B10BFD" w:rsidP="00FA35F4">
            <w:pPr>
              <w:pStyle w:val="TableParagraph"/>
              <w:spacing w:before="10"/>
              <w:ind w:left="119"/>
              <w:rPr>
                <w:lang w:val="ru-RU"/>
              </w:rPr>
            </w:pPr>
            <w:r>
              <w:rPr>
                <w:lang w:val="ru-RU"/>
              </w:rPr>
              <w:t>9</w:t>
            </w:r>
            <w:r w:rsidR="00D627A1" w:rsidRPr="00286EC5">
              <w:rPr>
                <w:lang w:val="ru-RU"/>
              </w:rPr>
              <w:t>.</w:t>
            </w:r>
          </w:p>
        </w:tc>
        <w:tc>
          <w:tcPr>
            <w:tcW w:w="2876" w:type="dxa"/>
          </w:tcPr>
          <w:p w14:paraId="10671834" w14:textId="77777777" w:rsidR="00D627A1" w:rsidRPr="00286EC5" w:rsidRDefault="00D627A1" w:rsidP="007650A4">
            <w:pPr>
              <w:pStyle w:val="TableParagraph"/>
              <w:ind w:right="137"/>
              <w:jc w:val="both"/>
              <w:rPr>
                <w:b/>
                <w:sz w:val="24"/>
                <w:lang w:val="ru-RU"/>
              </w:rPr>
            </w:pPr>
            <w:r w:rsidRPr="00286EC5">
              <w:rPr>
                <w:sz w:val="24"/>
                <w:lang w:val="ru-RU"/>
              </w:rPr>
              <w:t>Обоснование начальной (максимальной) цены контракта</w:t>
            </w:r>
          </w:p>
        </w:tc>
        <w:tc>
          <w:tcPr>
            <w:tcW w:w="7229" w:type="dxa"/>
            <w:gridSpan w:val="3"/>
          </w:tcPr>
          <w:p w14:paraId="5E184FEA" w14:textId="77777777" w:rsidR="00F22F81" w:rsidRDefault="00FC48AF" w:rsidP="00F22F81">
            <w:pPr>
              <w:widowControl/>
              <w:suppressAutoHyphens/>
              <w:autoSpaceDE/>
              <w:autoSpaceDN/>
              <w:jc w:val="both"/>
              <w:rPr>
                <w:snapToGrid w:val="0"/>
                <w:sz w:val="24"/>
                <w:szCs w:val="24"/>
                <w:lang w:val="ru-RU" w:eastAsia="ar-SA"/>
              </w:rPr>
            </w:pPr>
            <w:r w:rsidRPr="00FC48AF">
              <w:rPr>
                <w:snapToGrid w:val="0"/>
                <w:sz w:val="24"/>
                <w:szCs w:val="24"/>
                <w:lang w:val="ru-RU" w:eastAsia="ar-SA"/>
              </w:rPr>
              <w:t>Метод расчета НМЦК</w:t>
            </w:r>
            <w:r w:rsidR="00DE2CC8">
              <w:rPr>
                <w:snapToGrid w:val="0"/>
                <w:sz w:val="24"/>
                <w:szCs w:val="24"/>
                <w:lang w:val="ru-RU" w:eastAsia="ar-SA"/>
              </w:rPr>
              <w:t xml:space="preserve"> </w:t>
            </w:r>
            <w:r w:rsidR="001F4493">
              <w:rPr>
                <w:snapToGrid w:val="0"/>
                <w:sz w:val="24"/>
                <w:szCs w:val="24"/>
                <w:lang w:val="ru-RU" w:eastAsia="ar-SA"/>
              </w:rPr>
              <w:t>–</w:t>
            </w:r>
            <w:r w:rsidR="005F4BBF">
              <w:rPr>
                <w:snapToGrid w:val="0"/>
                <w:sz w:val="24"/>
                <w:szCs w:val="24"/>
                <w:lang w:val="ru-RU" w:eastAsia="ar-SA"/>
              </w:rPr>
              <w:t xml:space="preserve"> иной. </w:t>
            </w:r>
          </w:p>
          <w:p w14:paraId="65BEB9B8" w14:textId="77777777" w:rsidR="00D627A1" w:rsidRPr="00286EC5" w:rsidRDefault="005F4BBF" w:rsidP="00F22F81">
            <w:pPr>
              <w:widowControl/>
              <w:suppressAutoHyphens/>
              <w:autoSpaceDE/>
              <w:autoSpaceDN/>
              <w:jc w:val="both"/>
              <w:rPr>
                <w:sz w:val="24"/>
                <w:lang w:val="ru-RU"/>
              </w:rPr>
            </w:pPr>
            <w:r>
              <w:rPr>
                <w:snapToGrid w:val="0"/>
                <w:sz w:val="24"/>
                <w:szCs w:val="24"/>
                <w:lang w:val="ru-RU" w:eastAsia="ar-SA"/>
              </w:rPr>
              <w:t>Приоритетным является метод</w:t>
            </w:r>
            <w:r w:rsidR="00DE2CC8">
              <w:rPr>
                <w:snapToGrid w:val="0"/>
                <w:sz w:val="24"/>
                <w:szCs w:val="24"/>
                <w:lang w:val="ru-RU" w:eastAsia="ar-SA"/>
              </w:rPr>
              <w:t xml:space="preserve"> </w:t>
            </w:r>
            <w:r w:rsidR="00E57D97">
              <w:rPr>
                <w:snapToGrid w:val="0"/>
                <w:sz w:val="24"/>
                <w:szCs w:val="24"/>
                <w:lang w:val="ru-RU" w:eastAsia="ar-SA"/>
              </w:rPr>
              <w:t>сопоставимых рыночных цен</w:t>
            </w:r>
            <w:r w:rsidR="00F22F81">
              <w:rPr>
                <w:snapToGrid w:val="0"/>
                <w:sz w:val="24"/>
                <w:szCs w:val="24"/>
                <w:lang w:val="ru-RU" w:eastAsia="ar-SA"/>
              </w:rPr>
              <w:t>. Однако, его применение невозможно, т.к. субсидия предоставлена в меньшем размере.</w:t>
            </w:r>
          </w:p>
        </w:tc>
      </w:tr>
      <w:tr w:rsidR="007260B8" w:rsidRPr="0041388D" w14:paraId="21D6AC19" w14:textId="77777777" w:rsidTr="00B10BFD">
        <w:trPr>
          <w:trHeight w:val="273"/>
        </w:trPr>
        <w:tc>
          <w:tcPr>
            <w:tcW w:w="675" w:type="dxa"/>
          </w:tcPr>
          <w:p w14:paraId="33409095" w14:textId="77777777" w:rsidR="00D627A1" w:rsidRPr="00286EC5" w:rsidRDefault="00B10BFD">
            <w:pPr>
              <w:pStyle w:val="TableParagraph"/>
              <w:spacing w:before="10"/>
              <w:ind w:left="119"/>
              <w:rPr>
                <w:lang w:val="ru-RU"/>
              </w:rPr>
            </w:pPr>
            <w:r>
              <w:rPr>
                <w:lang w:val="ru-RU"/>
              </w:rPr>
              <w:t>10</w:t>
            </w:r>
            <w:r w:rsidR="00D627A1" w:rsidRPr="00286EC5">
              <w:rPr>
                <w:lang w:val="ru-RU"/>
              </w:rPr>
              <w:t>.</w:t>
            </w:r>
          </w:p>
        </w:tc>
        <w:tc>
          <w:tcPr>
            <w:tcW w:w="2876" w:type="dxa"/>
          </w:tcPr>
          <w:p w14:paraId="4EF76444" w14:textId="77777777" w:rsidR="00D627A1" w:rsidRPr="00F22F81" w:rsidRDefault="00D627A1" w:rsidP="004D3D5C">
            <w:pPr>
              <w:pStyle w:val="TableParagraph"/>
              <w:ind w:right="109"/>
              <w:rPr>
                <w:sz w:val="24"/>
                <w:lang w:val="ru-RU"/>
              </w:rPr>
            </w:pPr>
            <w:r w:rsidRPr="00F22F81">
              <w:rPr>
                <w:sz w:val="24"/>
                <w:lang w:val="ru-RU"/>
              </w:rPr>
              <w:t xml:space="preserve">Количество </w:t>
            </w:r>
            <w:r w:rsidRPr="00286EC5">
              <w:rPr>
                <w:sz w:val="24"/>
                <w:lang w:val="ru-RU"/>
              </w:rPr>
              <w:t>поставляемого</w:t>
            </w:r>
            <w:r w:rsidRPr="00F22F81">
              <w:rPr>
                <w:sz w:val="24"/>
                <w:lang w:val="ru-RU"/>
              </w:rPr>
              <w:t xml:space="preserve"> товара</w:t>
            </w:r>
          </w:p>
        </w:tc>
        <w:tc>
          <w:tcPr>
            <w:tcW w:w="7229" w:type="dxa"/>
            <w:gridSpan w:val="3"/>
          </w:tcPr>
          <w:p w14:paraId="03CE7121" w14:textId="77777777" w:rsidR="00D627A1" w:rsidRPr="00835F1B" w:rsidRDefault="00B10BFD" w:rsidP="00BB78E4">
            <w:pPr>
              <w:pStyle w:val="TableParagraph"/>
              <w:spacing w:before="2"/>
              <w:ind w:right="130"/>
              <w:jc w:val="both"/>
              <w:rPr>
                <w:sz w:val="20"/>
                <w:lang w:val="ru-RU"/>
              </w:rPr>
            </w:pPr>
            <w:r>
              <w:rPr>
                <w:sz w:val="20"/>
                <w:lang w:val="ru-RU"/>
              </w:rPr>
              <w:t>В соответствии с условиями контракта</w:t>
            </w:r>
          </w:p>
        </w:tc>
      </w:tr>
      <w:tr w:rsidR="007260B8" w:rsidRPr="0041388D" w14:paraId="2162607D" w14:textId="77777777" w:rsidTr="00B10BFD">
        <w:trPr>
          <w:trHeight w:val="273"/>
        </w:trPr>
        <w:tc>
          <w:tcPr>
            <w:tcW w:w="675" w:type="dxa"/>
          </w:tcPr>
          <w:p w14:paraId="4394FBE5"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1</w:t>
            </w:r>
            <w:r w:rsidRPr="00286EC5">
              <w:rPr>
                <w:lang w:val="ru-RU"/>
              </w:rPr>
              <w:t>.</w:t>
            </w:r>
          </w:p>
        </w:tc>
        <w:tc>
          <w:tcPr>
            <w:tcW w:w="2876" w:type="dxa"/>
          </w:tcPr>
          <w:p w14:paraId="45905E9A" w14:textId="77777777" w:rsidR="007265DD" w:rsidRPr="00286EC5" w:rsidRDefault="007265DD" w:rsidP="007650A4">
            <w:pPr>
              <w:pStyle w:val="TableParagraph"/>
              <w:ind w:right="137"/>
              <w:jc w:val="both"/>
              <w:rPr>
                <w:sz w:val="24"/>
                <w:lang w:val="ru-RU"/>
              </w:rPr>
            </w:pPr>
            <w:r w:rsidRPr="00286EC5">
              <w:rPr>
                <w:sz w:val="24"/>
                <w:lang w:val="ru-RU"/>
              </w:rPr>
              <w:t>Форма, сроки и порядок оплаты товара, работ, услуг</w:t>
            </w:r>
          </w:p>
        </w:tc>
        <w:tc>
          <w:tcPr>
            <w:tcW w:w="7229" w:type="dxa"/>
            <w:gridSpan w:val="3"/>
          </w:tcPr>
          <w:p w14:paraId="4E8A0EB0" w14:textId="77777777" w:rsidR="007265DD" w:rsidRPr="00286EC5" w:rsidRDefault="00C81716" w:rsidP="00BB06B4">
            <w:pPr>
              <w:pStyle w:val="Standard"/>
              <w:widowControl w:val="0"/>
              <w:tabs>
                <w:tab w:val="left" w:pos="146"/>
              </w:tabs>
              <w:spacing w:line="276" w:lineRule="auto"/>
              <w:ind w:left="146" w:right="79" w:firstLine="142"/>
              <w:rPr>
                <w:rFonts w:ascii="Verdana" w:hAnsi="Verdana"/>
              </w:rPr>
            </w:pPr>
            <w:r>
              <w:rPr>
                <w:sz w:val="20"/>
              </w:rPr>
              <w:t>В соответствии с условиями контракта</w:t>
            </w:r>
            <w:r w:rsidRPr="00286EC5">
              <w:rPr>
                <w:rFonts w:ascii="Verdana" w:hAnsi="Verdana"/>
              </w:rPr>
              <w:t xml:space="preserve"> </w:t>
            </w:r>
          </w:p>
        </w:tc>
      </w:tr>
      <w:tr w:rsidR="007260B8" w:rsidRPr="007552E4" w14:paraId="494C3C5F" w14:textId="77777777" w:rsidTr="00B10BFD">
        <w:trPr>
          <w:trHeight w:val="273"/>
        </w:trPr>
        <w:tc>
          <w:tcPr>
            <w:tcW w:w="675" w:type="dxa"/>
          </w:tcPr>
          <w:p w14:paraId="561C5A20"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2</w:t>
            </w:r>
            <w:r w:rsidRPr="00286EC5">
              <w:rPr>
                <w:lang w:val="ru-RU"/>
              </w:rPr>
              <w:t>.</w:t>
            </w:r>
          </w:p>
        </w:tc>
        <w:tc>
          <w:tcPr>
            <w:tcW w:w="2876" w:type="dxa"/>
          </w:tcPr>
          <w:p w14:paraId="18BA58BE" w14:textId="77777777" w:rsidR="007265DD" w:rsidRPr="00286EC5" w:rsidRDefault="007265DD" w:rsidP="004D3D5C">
            <w:pPr>
              <w:pStyle w:val="TableParagraph"/>
              <w:ind w:right="137"/>
              <w:jc w:val="both"/>
              <w:rPr>
                <w:sz w:val="24"/>
                <w:lang w:val="ru-RU"/>
              </w:rPr>
            </w:pPr>
            <w:r w:rsidRPr="00286EC5">
              <w:rPr>
                <w:sz w:val="24"/>
                <w:lang w:val="ru-RU"/>
              </w:rPr>
              <w:t>Размер аванса и порядок его предоставления</w:t>
            </w:r>
          </w:p>
        </w:tc>
        <w:tc>
          <w:tcPr>
            <w:tcW w:w="7229" w:type="dxa"/>
            <w:gridSpan w:val="3"/>
          </w:tcPr>
          <w:p w14:paraId="3FEB1FB4" w14:textId="77777777" w:rsidR="007265DD" w:rsidRPr="00286EC5" w:rsidRDefault="006278F9" w:rsidP="001C72D5">
            <w:pPr>
              <w:pStyle w:val="TableParagraph"/>
              <w:spacing w:line="263" w:lineRule="exact"/>
              <w:rPr>
                <w:sz w:val="24"/>
                <w:szCs w:val="24"/>
                <w:lang w:val="ru-RU"/>
              </w:rPr>
            </w:pPr>
            <w:r>
              <w:rPr>
                <w:b/>
                <w:sz w:val="24"/>
                <w:szCs w:val="24"/>
                <w:lang w:val="ru-RU"/>
              </w:rPr>
              <w:t>Не п</w:t>
            </w:r>
            <w:r w:rsidR="007265DD" w:rsidRPr="00286EC5">
              <w:rPr>
                <w:b/>
                <w:sz w:val="24"/>
                <w:szCs w:val="24"/>
                <w:lang w:val="ru-RU"/>
              </w:rPr>
              <w:t>редусмотрено</w:t>
            </w:r>
            <w:r w:rsidR="007265DD" w:rsidRPr="00286EC5">
              <w:rPr>
                <w:sz w:val="24"/>
                <w:szCs w:val="24"/>
                <w:lang w:val="ru-RU"/>
              </w:rPr>
              <w:t xml:space="preserve">. </w:t>
            </w:r>
          </w:p>
          <w:p w14:paraId="3A2C1C73" w14:textId="77777777" w:rsidR="007265DD" w:rsidRPr="00286EC5" w:rsidRDefault="00EB068C" w:rsidP="006278F9">
            <w:pPr>
              <w:pStyle w:val="TableParagraph"/>
              <w:spacing w:line="263" w:lineRule="exact"/>
              <w:ind w:right="79"/>
              <w:jc w:val="both"/>
              <w:rPr>
                <w:sz w:val="24"/>
                <w:szCs w:val="24"/>
                <w:lang w:val="ru-RU"/>
              </w:rPr>
            </w:pPr>
            <w:r w:rsidRPr="00286EC5">
              <w:rPr>
                <w:bCs/>
                <w:lang w:val="ru-RU"/>
              </w:rPr>
              <w:tab/>
            </w:r>
          </w:p>
        </w:tc>
      </w:tr>
      <w:tr w:rsidR="007260B8" w:rsidRPr="0041388D" w14:paraId="28C18EDD" w14:textId="77777777" w:rsidTr="00B10BFD">
        <w:trPr>
          <w:trHeight w:val="273"/>
        </w:trPr>
        <w:tc>
          <w:tcPr>
            <w:tcW w:w="675" w:type="dxa"/>
          </w:tcPr>
          <w:p w14:paraId="0CB4E520" w14:textId="77777777" w:rsidR="009709B3" w:rsidRPr="00286EC5" w:rsidRDefault="009709B3" w:rsidP="00B10BFD">
            <w:pPr>
              <w:pStyle w:val="TableParagraph"/>
              <w:spacing w:before="10"/>
              <w:ind w:left="119"/>
              <w:rPr>
                <w:lang w:val="ru-RU"/>
              </w:rPr>
            </w:pPr>
            <w:r w:rsidRPr="00286EC5">
              <w:rPr>
                <w:lang w:val="ru-RU"/>
              </w:rPr>
              <w:t>1</w:t>
            </w:r>
            <w:r w:rsidR="00B10BFD">
              <w:rPr>
                <w:lang w:val="ru-RU"/>
              </w:rPr>
              <w:t>3</w:t>
            </w:r>
            <w:r w:rsidRPr="00286EC5">
              <w:rPr>
                <w:lang w:val="ru-RU"/>
              </w:rPr>
              <w:t>.</w:t>
            </w:r>
          </w:p>
        </w:tc>
        <w:tc>
          <w:tcPr>
            <w:tcW w:w="2876" w:type="dxa"/>
          </w:tcPr>
          <w:p w14:paraId="12C6C396" w14:textId="77777777" w:rsidR="009709B3" w:rsidRPr="00286EC5" w:rsidRDefault="009709B3" w:rsidP="004D3D5C">
            <w:pPr>
              <w:pStyle w:val="TableParagraph"/>
              <w:spacing w:line="263" w:lineRule="exact"/>
              <w:ind w:left="89" w:right="104"/>
              <w:jc w:val="center"/>
              <w:rPr>
                <w:sz w:val="24"/>
              </w:rPr>
            </w:pPr>
            <w:proofErr w:type="spellStart"/>
            <w:r w:rsidRPr="00286EC5">
              <w:rPr>
                <w:sz w:val="24"/>
              </w:rPr>
              <w:t>Источник</w:t>
            </w:r>
            <w:proofErr w:type="spellEnd"/>
            <w:r w:rsidRPr="00286EC5">
              <w:rPr>
                <w:sz w:val="24"/>
              </w:rPr>
              <w:t xml:space="preserve"> </w:t>
            </w:r>
            <w:proofErr w:type="spellStart"/>
            <w:r w:rsidRPr="00286EC5">
              <w:rPr>
                <w:sz w:val="24"/>
              </w:rPr>
              <w:t>финансирования</w:t>
            </w:r>
            <w:proofErr w:type="spellEnd"/>
          </w:p>
        </w:tc>
        <w:tc>
          <w:tcPr>
            <w:tcW w:w="7229" w:type="dxa"/>
            <w:gridSpan w:val="3"/>
          </w:tcPr>
          <w:p w14:paraId="6E4A057D" w14:textId="3A147EE3" w:rsidR="009709B3" w:rsidRPr="00BB06B4" w:rsidRDefault="000F5620" w:rsidP="000F5620">
            <w:pPr>
              <w:suppressAutoHyphens/>
              <w:spacing w:line="276" w:lineRule="auto"/>
              <w:jc w:val="both"/>
              <w:rPr>
                <w:i/>
                <w:sz w:val="24"/>
                <w:szCs w:val="24"/>
                <w:lang w:val="ru-RU" w:eastAsia="ar-SA"/>
              </w:rPr>
            </w:pPr>
            <w:r>
              <w:rPr>
                <w:sz w:val="24"/>
                <w:szCs w:val="24"/>
                <w:lang w:val="ru-RU" w:eastAsia="ru-RU"/>
              </w:rPr>
              <w:t>Б</w:t>
            </w:r>
            <w:r w:rsidR="00BB06B4" w:rsidRPr="00BB06B4">
              <w:rPr>
                <w:sz w:val="24"/>
                <w:szCs w:val="24"/>
                <w:lang w:val="ru-RU" w:eastAsia="ru-RU"/>
              </w:rPr>
              <w:t xml:space="preserve">юджет </w:t>
            </w:r>
            <w:r w:rsidR="0098307D" w:rsidRPr="0098307D">
              <w:rPr>
                <w:sz w:val="24"/>
                <w:szCs w:val="24"/>
                <w:lang w:val="ru-RU" w:eastAsia="ru-RU"/>
              </w:rPr>
              <w:t xml:space="preserve">администрации Красномакского </w:t>
            </w:r>
            <w:proofErr w:type="spellStart"/>
            <w:r w:rsidR="0098307D" w:rsidRPr="0098307D">
              <w:rPr>
                <w:sz w:val="24"/>
                <w:szCs w:val="24"/>
                <w:lang w:val="ru-RU" w:eastAsia="ru-RU"/>
              </w:rPr>
              <w:t>сепльского</w:t>
            </w:r>
            <w:proofErr w:type="spellEnd"/>
            <w:r w:rsidR="0098307D" w:rsidRPr="0098307D">
              <w:rPr>
                <w:sz w:val="24"/>
                <w:szCs w:val="24"/>
                <w:lang w:val="ru-RU" w:eastAsia="ru-RU"/>
              </w:rPr>
              <w:t xml:space="preserve"> поселения Бахчисарайского района Республики Крым</w:t>
            </w:r>
          </w:p>
        </w:tc>
      </w:tr>
      <w:tr w:rsidR="007260B8" w:rsidRPr="00286EC5" w14:paraId="2E211CEA" w14:textId="77777777" w:rsidTr="00B10BFD">
        <w:trPr>
          <w:trHeight w:val="273"/>
        </w:trPr>
        <w:tc>
          <w:tcPr>
            <w:tcW w:w="675" w:type="dxa"/>
          </w:tcPr>
          <w:p w14:paraId="249270E7"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4</w:t>
            </w:r>
            <w:r w:rsidRPr="00286EC5">
              <w:rPr>
                <w:lang w:val="ru-RU"/>
              </w:rPr>
              <w:t>.</w:t>
            </w:r>
          </w:p>
        </w:tc>
        <w:tc>
          <w:tcPr>
            <w:tcW w:w="2876" w:type="dxa"/>
          </w:tcPr>
          <w:p w14:paraId="210225BC" w14:textId="77777777" w:rsidR="007265DD" w:rsidRPr="00286EC5" w:rsidRDefault="007265DD" w:rsidP="00E71225">
            <w:pPr>
              <w:pStyle w:val="TableParagraph"/>
              <w:tabs>
                <w:tab w:val="left" w:pos="3013"/>
              </w:tabs>
              <w:ind w:right="221"/>
              <w:jc w:val="both"/>
              <w:rPr>
                <w:sz w:val="24"/>
                <w:lang w:val="ru-RU"/>
              </w:rPr>
            </w:pPr>
            <w:r w:rsidRPr="00286EC5">
              <w:rPr>
                <w:sz w:val="24"/>
                <w:lang w:val="ru-RU"/>
              </w:rPr>
              <w:t>Возможность оплаты по цене единицы работы, услуги, по цене каждой запасной части к технике, оборудованию</w:t>
            </w:r>
          </w:p>
        </w:tc>
        <w:tc>
          <w:tcPr>
            <w:tcW w:w="7229" w:type="dxa"/>
            <w:gridSpan w:val="3"/>
          </w:tcPr>
          <w:p w14:paraId="6A6E72A3" w14:textId="77777777" w:rsidR="007265DD" w:rsidRPr="00286EC5" w:rsidRDefault="007265DD" w:rsidP="004D3D5C">
            <w:pPr>
              <w:pStyle w:val="TableParagraph"/>
              <w:spacing w:line="263" w:lineRule="exact"/>
              <w:rPr>
                <w:b/>
                <w:sz w:val="24"/>
                <w:lang w:val="ru-RU"/>
              </w:rPr>
            </w:pPr>
            <w:r w:rsidRPr="00286EC5">
              <w:rPr>
                <w:b/>
                <w:sz w:val="24"/>
                <w:lang w:val="ru-RU"/>
              </w:rPr>
              <w:t>Не применяется</w:t>
            </w:r>
          </w:p>
          <w:p w14:paraId="2A30D326" w14:textId="77777777" w:rsidR="007265DD" w:rsidRPr="00286EC5" w:rsidRDefault="007265DD" w:rsidP="004D3D5C">
            <w:pPr>
              <w:pStyle w:val="TableParagraph"/>
              <w:spacing w:line="222" w:lineRule="exact"/>
              <w:jc w:val="both"/>
              <w:rPr>
                <w:i/>
                <w:sz w:val="20"/>
              </w:rPr>
            </w:pPr>
          </w:p>
        </w:tc>
      </w:tr>
      <w:tr w:rsidR="007260B8" w:rsidRPr="00286EC5" w14:paraId="409738E4" w14:textId="77777777" w:rsidTr="00B10BFD">
        <w:trPr>
          <w:trHeight w:val="273"/>
        </w:trPr>
        <w:tc>
          <w:tcPr>
            <w:tcW w:w="675" w:type="dxa"/>
          </w:tcPr>
          <w:p w14:paraId="475F1B1E"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5</w:t>
            </w:r>
            <w:r w:rsidRPr="00286EC5">
              <w:rPr>
                <w:lang w:val="ru-RU"/>
              </w:rPr>
              <w:t>.</w:t>
            </w:r>
          </w:p>
        </w:tc>
        <w:tc>
          <w:tcPr>
            <w:tcW w:w="2876" w:type="dxa"/>
          </w:tcPr>
          <w:p w14:paraId="26A02D22" w14:textId="77777777" w:rsidR="007265DD" w:rsidRPr="00286EC5" w:rsidRDefault="007265DD" w:rsidP="004D3D5C">
            <w:pPr>
              <w:pStyle w:val="TableParagraph"/>
              <w:tabs>
                <w:tab w:val="left" w:pos="2876"/>
              </w:tabs>
              <w:ind w:right="137"/>
              <w:jc w:val="both"/>
              <w:rPr>
                <w:sz w:val="24"/>
                <w:lang w:val="ru-RU"/>
              </w:rPr>
            </w:pPr>
            <w:r w:rsidRPr="00286EC5">
              <w:rPr>
                <w:sz w:val="24"/>
                <w:lang w:val="ru-RU"/>
              </w:rPr>
              <w:t>Сведения о валюте, используемой для формирования цены контракта и расчетов с поставщиками (исполнителями,</w:t>
            </w:r>
          </w:p>
          <w:p w14:paraId="69F04605" w14:textId="77777777" w:rsidR="007265DD" w:rsidRPr="00286EC5" w:rsidRDefault="007265DD" w:rsidP="004D3D5C">
            <w:pPr>
              <w:pStyle w:val="TableParagraph"/>
              <w:tabs>
                <w:tab w:val="left" w:pos="2876"/>
              </w:tabs>
              <w:spacing w:before="13" w:line="269" w:lineRule="exact"/>
              <w:rPr>
                <w:sz w:val="24"/>
              </w:rPr>
            </w:pPr>
            <w:proofErr w:type="spellStart"/>
            <w:r w:rsidRPr="00286EC5">
              <w:rPr>
                <w:sz w:val="24"/>
              </w:rPr>
              <w:t>подрядчиками</w:t>
            </w:r>
            <w:proofErr w:type="spellEnd"/>
            <w:r w:rsidRPr="00286EC5">
              <w:rPr>
                <w:sz w:val="24"/>
              </w:rPr>
              <w:t>)</w:t>
            </w:r>
          </w:p>
        </w:tc>
        <w:tc>
          <w:tcPr>
            <w:tcW w:w="7229" w:type="dxa"/>
            <w:gridSpan w:val="3"/>
          </w:tcPr>
          <w:p w14:paraId="41BB1165" w14:textId="77777777" w:rsidR="007265DD" w:rsidRPr="00286EC5" w:rsidRDefault="007265DD" w:rsidP="004D3D5C">
            <w:pPr>
              <w:pStyle w:val="TableParagraph"/>
              <w:spacing w:line="263" w:lineRule="exact"/>
              <w:rPr>
                <w:sz w:val="24"/>
              </w:rPr>
            </w:pPr>
            <w:proofErr w:type="spellStart"/>
            <w:r w:rsidRPr="00286EC5">
              <w:rPr>
                <w:sz w:val="24"/>
              </w:rPr>
              <w:t>Российский</w:t>
            </w:r>
            <w:proofErr w:type="spellEnd"/>
            <w:r w:rsidRPr="00286EC5">
              <w:rPr>
                <w:sz w:val="24"/>
              </w:rPr>
              <w:t xml:space="preserve"> </w:t>
            </w:r>
            <w:proofErr w:type="spellStart"/>
            <w:r w:rsidRPr="00286EC5">
              <w:rPr>
                <w:sz w:val="24"/>
              </w:rPr>
              <w:t>рубль</w:t>
            </w:r>
            <w:proofErr w:type="spellEnd"/>
          </w:p>
        </w:tc>
      </w:tr>
      <w:tr w:rsidR="007260B8" w:rsidRPr="00286EC5" w14:paraId="4F9A7631" w14:textId="77777777" w:rsidTr="00B10BFD">
        <w:trPr>
          <w:trHeight w:val="273"/>
        </w:trPr>
        <w:tc>
          <w:tcPr>
            <w:tcW w:w="675" w:type="dxa"/>
          </w:tcPr>
          <w:p w14:paraId="046E5D92"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6</w:t>
            </w:r>
            <w:r w:rsidRPr="00286EC5">
              <w:rPr>
                <w:lang w:val="ru-RU"/>
              </w:rPr>
              <w:t>.</w:t>
            </w:r>
          </w:p>
        </w:tc>
        <w:tc>
          <w:tcPr>
            <w:tcW w:w="2876" w:type="dxa"/>
          </w:tcPr>
          <w:p w14:paraId="19085C3E" w14:textId="2DD9AE61" w:rsidR="007265DD" w:rsidRPr="00286EC5" w:rsidRDefault="007265DD" w:rsidP="00F30FAB">
            <w:pPr>
              <w:pStyle w:val="TableParagraph"/>
              <w:tabs>
                <w:tab w:val="left" w:pos="2876"/>
              </w:tabs>
              <w:ind w:right="137"/>
              <w:jc w:val="both"/>
              <w:rPr>
                <w:sz w:val="24"/>
                <w:lang w:val="ru-RU"/>
              </w:rPr>
            </w:pPr>
            <w:r w:rsidRPr="00286EC5">
              <w:rPr>
                <w:sz w:val="24"/>
                <w:lang w:val="ru-RU"/>
              </w:rPr>
              <w:t xml:space="preserve">Порядок применения официального курса </w:t>
            </w:r>
            <w:r w:rsidRPr="00286EC5">
              <w:rPr>
                <w:sz w:val="24"/>
                <w:lang w:val="ru-RU"/>
              </w:rPr>
              <w:lastRenderedPageBreak/>
              <w:t xml:space="preserve">иностранной валюты к рублю Российской Федерации, </w:t>
            </w:r>
            <w:r w:rsidR="0098307D" w:rsidRPr="00286EC5">
              <w:rPr>
                <w:sz w:val="24"/>
                <w:lang w:val="ru-RU"/>
              </w:rPr>
              <w:t>установленного</w:t>
            </w:r>
            <w:r w:rsidRPr="00286EC5">
              <w:rPr>
                <w:sz w:val="24"/>
                <w:lang w:val="ru-RU"/>
              </w:rPr>
              <w:t xml:space="preserve"> Центральным банком Российской Федерации и используемого при оплате</w:t>
            </w:r>
          </w:p>
          <w:p w14:paraId="70C784D2" w14:textId="77777777" w:rsidR="007265DD" w:rsidRPr="00286EC5" w:rsidRDefault="007265DD" w:rsidP="00F30FAB">
            <w:pPr>
              <w:pStyle w:val="TableParagraph"/>
              <w:tabs>
                <w:tab w:val="left" w:pos="2876"/>
              </w:tabs>
              <w:spacing w:before="13" w:line="270" w:lineRule="atLeast"/>
              <w:ind w:right="959"/>
              <w:jc w:val="both"/>
              <w:rPr>
                <w:sz w:val="24"/>
              </w:rPr>
            </w:pPr>
            <w:proofErr w:type="spellStart"/>
            <w:r w:rsidRPr="00286EC5">
              <w:rPr>
                <w:sz w:val="24"/>
              </w:rPr>
              <w:t>контракта</w:t>
            </w:r>
            <w:proofErr w:type="spellEnd"/>
          </w:p>
        </w:tc>
        <w:tc>
          <w:tcPr>
            <w:tcW w:w="7229" w:type="dxa"/>
            <w:gridSpan w:val="3"/>
          </w:tcPr>
          <w:p w14:paraId="313F6560" w14:textId="77777777" w:rsidR="007265DD" w:rsidRPr="00286EC5" w:rsidRDefault="007265DD" w:rsidP="00F30FAB">
            <w:pPr>
              <w:pStyle w:val="TableParagraph"/>
              <w:spacing w:line="266" w:lineRule="exact"/>
              <w:rPr>
                <w:b/>
                <w:sz w:val="24"/>
                <w:lang w:val="ru-RU"/>
              </w:rPr>
            </w:pPr>
            <w:r w:rsidRPr="00286EC5">
              <w:rPr>
                <w:b/>
                <w:sz w:val="24"/>
                <w:lang w:val="ru-RU"/>
              </w:rPr>
              <w:lastRenderedPageBreak/>
              <w:t xml:space="preserve">Не применяется </w:t>
            </w:r>
          </w:p>
          <w:p w14:paraId="6820DBBB" w14:textId="77777777" w:rsidR="007265DD" w:rsidRPr="00286EC5" w:rsidRDefault="007265DD" w:rsidP="00F30FAB">
            <w:pPr>
              <w:pStyle w:val="TableParagraph"/>
              <w:ind w:right="98"/>
              <w:jc w:val="both"/>
              <w:rPr>
                <w:i/>
                <w:sz w:val="24"/>
                <w:lang w:val="ru-RU"/>
              </w:rPr>
            </w:pPr>
          </w:p>
        </w:tc>
      </w:tr>
      <w:tr w:rsidR="00E66D7E" w:rsidRPr="0041388D" w14:paraId="1BEDB1E2" w14:textId="77777777" w:rsidTr="00B10BFD">
        <w:trPr>
          <w:trHeight w:val="273"/>
        </w:trPr>
        <w:tc>
          <w:tcPr>
            <w:tcW w:w="675" w:type="dxa"/>
          </w:tcPr>
          <w:p w14:paraId="73B506CC" w14:textId="77777777" w:rsidR="00E66D7E" w:rsidRPr="00286EC5" w:rsidRDefault="00E66D7E" w:rsidP="00B10BFD">
            <w:pPr>
              <w:pStyle w:val="TableParagraph"/>
              <w:spacing w:before="10"/>
              <w:ind w:left="119"/>
              <w:rPr>
                <w:lang w:val="ru-RU"/>
              </w:rPr>
            </w:pPr>
            <w:r>
              <w:rPr>
                <w:lang w:val="ru-RU"/>
              </w:rPr>
              <w:t>17</w:t>
            </w:r>
          </w:p>
        </w:tc>
        <w:tc>
          <w:tcPr>
            <w:tcW w:w="2876" w:type="dxa"/>
          </w:tcPr>
          <w:p w14:paraId="02D2A784" w14:textId="77777777" w:rsidR="00E66D7E" w:rsidRPr="00286EC5" w:rsidRDefault="00E66D7E" w:rsidP="00F30FAB">
            <w:pPr>
              <w:pStyle w:val="TableParagraph"/>
              <w:tabs>
                <w:tab w:val="left" w:pos="2876"/>
              </w:tabs>
              <w:ind w:right="137"/>
              <w:jc w:val="both"/>
              <w:rPr>
                <w:sz w:val="24"/>
                <w:lang w:val="ru-RU"/>
              </w:rPr>
            </w:pPr>
            <w:r>
              <w:rPr>
                <w:sz w:val="24"/>
                <w:lang w:val="ru-RU"/>
              </w:rPr>
              <w:t>Обеспечение контракта, гарантийных обязательств</w:t>
            </w:r>
          </w:p>
        </w:tc>
        <w:tc>
          <w:tcPr>
            <w:tcW w:w="7229" w:type="dxa"/>
            <w:gridSpan w:val="3"/>
          </w:tcPr>
          <w:p w14:paraId="6671198A" w14:textId="77777777" w:rsidR="00E66D7E" w:rsidRPr="00286EC5" w:rsidRDefault="00E66D7E" w:rsidP="00F30FAB">
            <w:pPr>
              <w:pStyle w:val="TableParagraph"/>
              <w:spacing w:line="266" w:lineRule="exact"/>
              <w:rPr>
                <w:b/>
                <w:sz w:val="24"/>
                <w:lang w:val="ru-RU"/>
              </w:rPr>
            </w:pPr>
            <w:r>
              <w:rPr>
                <w:b/>
                <w:sz w:val="24"/>
                <w:lang w:val="ru-RU"/>
              </w:rPr>
              <w:t xml:space="preserve"> В соответствии с условиями контракта</w:t>
            </w:r>
          </w:p>
        </w:tc>
      </w:tr>
      <w:tr w:rsidR="007260B8" w:rsidRPr="00286EC5" w14:paraId="458B45E1" w14:textId="77777777">
        <w:trPr>
          <w:gridAfter w:val="1"/>
          <w:wAfter w:w="63" w:type="dxa"/>
          <w:trHeight w:val="827"/>
        </w:trPr>
        <w:tc>
          <w:tcPr>
            <w:tcW w:w="675" w:type="dxa"/>
            <w:shd w:val="clear" w:color="auto" w:fill="D9D9D9"/>
          </w:tcPr>
          <w:p w14:paraId="5D3F812B" w14:textId="77777777" w:rsidR="0058684F" w:rsidRPr="00286EC5" w:rsidRDefault="001A0BD1" w:rsidP="00F048FD">
            <w:pPr>
              <w:pStyle w:val="TableParagraph"/>
              <w:ind w:left="138" w:right="110"/>
              <w:rPr>
                <w:b/>
                <w:sz w:val="24"/>
              </w:rPr>
            </w:pPr>
            <w:r w:rsidRPr="00286EC5">
              <w:rPr>
                <w:b/>
                <w:sz w:val="24"/>
              </w:rPr>
              <w:t xml:space="preserve">№ </w:t>
            </w:r>
            <w:proofErr w:type="spellStart"/>
            <w:r w:rsidRPr="00286EC5">
              <w:rPr>
                <w:b/>
                <w:sz w:val="24"/>
              </w:rPr>
              <w:t>пун</w:t>
            </w:r>
            <w:proofErr w:type="spellEnd"/>
          </w:p>
          <w:p w14:paraId="684B3977" w14:textId="77777777" w:rsidR="0058684F" w:rsidRPr="00286EC5" w:rsidRDefault="001A0BD1">
            <w:pPr>
              <w:pStyle w:val="TableParagraph"/>
              <w:spacing w:before="8" w:line="264" w:lineRule="exact"/>
              <w:ind w:left="148"/>
              <w:rPr>
                <w:b/>
                <w:sz w:val="24"/>
              </w:rPr>
            </w:pPr>
            <w:proofErr w:type="spellStart"/>
            <w:r w:rsidRPr="00286EC5">
              <w:rPr>
                <w:b/>
                <w:sz w:val="24"/>
              </w:rPr>
              <w:t>кта</w:t>
            </w:r>
            <w:proofErr w:type="spellEnd"/>
          </w:p>
        </w:tc>
        <w:tc>
          <w:tcPr>
            <w:tcW w:w="3013" w:type="dxa"/>
            <w:gridSpan w:val="2"/>
            <w:shd w:val="clear" w:color="auto" w:fill="D9D9D9"/>
          </w:tcPr>
          <w:p w14:paraId="28E88B2F" w14:textId="77777777" w:rsidR="0058684F" w:rsidRPr="00286EC5" w:rsidRDefault="0058684F">
            <w:pPr>
              <w:pStyle w:val="TableParagraph"/>
              <w:spacing w:before="3"/>
              <w:ind w:left="0"/>
              <w:rPr>
                <w:b/>
                <w:sz w:val="23"/>
              </w:rPr>
            </w:pPr>
          </w:p>
          <w:p w14:paraId="7C3054B3" w14:textId="77777777" w:rsidR="0058684F" w:rsidRPr="00286EC5" w:rsidRDefault="001A0BD1">
            <w:pPr>
              <w:pStyle w:val="TableParagraph"/>
              <w:ind w:left="700"/>
              <w:rPr>
                <w:b/>
                <w:sz w:val="24"/>
              </w:rPr>
            </w:pPr>
            <w:proofErr w:type="spellStart"/>
            <w:r w:rsidRPr="00286EC5">
              <w:rPr>
                <w:b/>
                <w:sz w:val="24"/>
              </w:rPr>
              <w:t>Наименование</w:t>
            </w:r>
            <w:proofErr w:type="spellEnd"/>
          </w:p>
        </w:tc>
        <w:tc>
          <w:tcPr>
            <w:tcW w:w="7029" w:type="dxa"/>
            <w:shd w:val="clear" w:color="auto" w:fill="D9D9D9"/>
          </w:tcPr>
          <w:p w14:paraId="652E53EE" w14:textId="77777777" w:rsidR="0058684F" w:rsidRPr="00286EC5" w:rsidRDefault="0058684F">
            <w:pPr>
              <w:pStyle w:val="TableParagraph"/>
              <w:spacing w:before="3"/>
              <w:ind w:left="0"/>
              <w:rPr>
                <w:b/>
                <w:sz w:val="23"/>
              </w:rPr>
            </w:pPr>
          </w:p>
          <w:p w14:paraId="3D56C9DF" w14:textId="77777777" w:rsidR="0058684F" w:rsidRPr="00286EC5" w:rsidRDefault="001A0BD1">
            <w:pPr>
              <w:pStyle w:val="TableParagraph"/>
              <w:ind w:left="2775" w:right="2769"/>
              <w:jc w:val="center"/>
              <w:rPr>
                <w:b/>
                <w:sz w:val="24"/>
              </w:rPr>
            </w:pPr>
            <w:proofErr w:type="spellStart"/>
            <w:r w:rsidRPr="00286EC5">
              <w:rPr>
                <w:b/>
                <w:sz w:val="24"/>
              </w:rPr>
              <w:t>Информация</w:t>
            </w:r>
            <w:proofErr w:type="spellEnd"/>
          </w:p>
        </w:tc>
      </w:tr>
      <w:tr w:rsidR="008C6A2B" w:rsidRPr="0041388D" w14:paraId="1B6DA4F8" w14:textId="77777777" w:rsidTr="008C6A2B">
        <w:trPr>
          <w:gridAfter w:val="1"/>
          <w:wAfter w:w="63" w:type="dxa"/>
          <w:trHeight w:val="8142"/>
        </w:trPr>
        <w:tc>
          <w:tcPr>
            <w:tcW w:w="675" w:type="dxa"/>
          </w:tcPr>
          <w:p w14:paraId="0B04A8BA" w14:textId="72BB71F2" w:rsidR="008C6A2B" w:rsidRPr="00286EC5" w:rsidRDefault="008C6A2B" w:rsidP="008C6A2B">
            <w:pPr>
              <w:pStyle w:val="TableParagraph"/>
              <w:spacing w:before="10"/>
              <w:ind w:left="119"/>
              <w:rPr>
                <w:lang w:val="ru-RU"/>
              </w:rPr>
            </w:pPr>
            <w:r>
              <w:rPr>
                <w:lang w:val="ru-RU"/>
              </w:rPr>
              <w:t>18</w:t>
            </w:r>
          </w:p>
        </w:tc>
        <w:tc>
          <w:tcPr>
            <w:tcW w:w="3013" w:type="dxa"/>
            <w:gridSpan w:val="2"/>
          </w:tcPr>
          <w:p w14:paraId="4CC98ED5" w14:textId="77777777" w:rsidR="008C6A2B" w:rsidRPr="00286EC5" w:rsidRDefault="008C6A2B" w:rsidP="008C6A2B">
            <w:pPr>
              <w:pStyle w:val="TableParagraph"/>
              <w:ind w:right="352"/>
              <w:rPr>
                <w:sz w:val="24"/>
                <w:lang w:val="ru-RU"/>
              </w:rPr>
            </w:pPr>
            <w:r w:rsidRPr="00286EC5">
              <w:rPr>
                <w:sz w:val="24"/>
                <w:lang w:val="ru-RU"/>
              </w:rPr>
              <w:t xml:space="preserve">Место и порядок подачи заявок участников </w:t>
            </w:r>
          </w:p>
        </w:tc>
        <w:tc>
          <w:tcPr>
            <w:tcW w:w="7029" w:type="dxa"/>
          </w:tcPr>
          <w:p w14:paraId="6B79621C" w14:textId="77777777" w:rsidR="008C6A2B" w:rsidRDefault="008C6A2B" w:rsidP="008C6A2B">
            <w:pPr>
              <w:pStyle w:val="TableParagraph"/>
              <w:ind w:right="97"/>
              <w:rPr>
                <w:sz w:val="24"/>
                <w:szCs w:val="24"/>
                <w:lang w:val="ru-RU"/>
              </w:rPr>
            </w:pPr>
            <w:r w:rsidRPr="008D3E8C">
              <w:rPr>
                <w:sz w:val="24"/>
                <w:szCs w:val="24"/>
                <w:lang w:val="ru-RU"/>
              </w:rPr>
              <w:t xml:space="preserve">Заявки </w:t>
            </w:r>
            <w:r>
              <w:rPr>
                <w:sz w:val="24"/>
                <w:szCs w:val="24"/>
                <w:lang w:val="ru-RU"/>
              </w:rPr>
              <w:t>предоставляются</w:t>
            </w:r>
            <w:r w:rsidRPr="008D3E8C">
              <w:rPr>
                <w:sz w:val="24"/>
                <w:szCs w:val="24"/>
                <w:lang w:val="ru-RU"/>
              </w:rPr>
              <w:t xml:space="preserve"> на </w:t>
            </w:r>
            <w:r>
              <w:rPr>
                <w:sz w:val="24"/>
                <w:szCs w:val="24"/>
                <w:lang w:val="ru-RU"/>
              </w:rPr>
              <w:t xml:space="preserve">бумажном </w:t>
            </w:r>
            <w:proofErr w:type="spellStart"/>
            <w:r>
              <w:rPr>
                <w:sz w:val="24"/>
                <w:szCs w:val="24"/>
                <w:lang w:val="ru-RU"/>
              </w:rPr>
              <w:t>ностиеле</w:t>
            </w:r>
            <w:proofErr w:type="spellEnd"/>
            <w:r>
              <w:rPr>
                <w:sz w:val="24"/>
                <w:szCs w:val="24"/>
                <w:lang w:val="ru-RU"/>
              </w:rPr>
              <w:t xml:space="preserve"> по адресу:</w:t>
            </w:r>
          </w:p>
          <w:p w14:paraId="66FD18D9" w14:textId="77777777" w:rsidR="008C6A2B" w:rsidRPr="00325B6E" w:rsidRDefault="008C6A2B" w:rsidP="008C6A2B">
            <w:pPr>
              <w:pStyle w:val="TableParagraph"/>
              <w:rPr>
                <w:bCs/>
                <w:sz w:val="24"/>
                <w:szCs w:val="24"/>
                <w:lang w:val="ru-RU" w:eastAsia="ar-SA"/>
              </w:rPr>
            </w:pPr>
            <w:r w:rsidRPr="00325B6E">
              <w:rPr>
                <w:bCs/>
                <w:sz w:val="24"/>
                <w:szCs w:val="24"/>
                <w:lang w:val="ru-RU" w:eastAsia="ar-SA"/>
              </w:rPr>
              <w:t xml:space="preserve">298464 ул.Центральня,1, с. Красный Мак, </w:t>
            </w:r>
          </w:p>
          <w:p w14:paraId="2AB5B91F" w14:textId="597AEE53" w:rsidR="008C6A2B" w:rsidRDefault="008C6A2B" w:rsidP="008C6A2B">
            <w:pPr>
              <w:pStyle w:val="TableParagraph"/>
              <w:rPr>
                <w:bCs/>
                <w:sz w:val="24"/>
                <w:szCs w:val="24"/>
                <w:lang w:val="ru-RU" w:eastAsia="ar-SA"/>
              </w:rPr>
            </w:pPr>
            <w:r w:rsidRPr="00325B6E">
              <w:rPr>
                <w:bCs/>
                <w:sz w:val="24"/>
                <w:szCs w:val="24"/>
                <w:lang w:val="ru-RU" w:eastAsia="ar-SA"/>
              </w:rPr>
              <w:t>Бахчисарайского района, Республики Крым.</w:t>
            </w:r>
          </w:p>
          <w:p w14:paraId="188B91F0" w14:textId="77777777" w:rsidR="008C6A2B" w:rsidRPr="008D3E8C" w:rsidRDefault="008C6A2B" w:rsidP="008C6A2B">
            <w:pPr>
              <w:pStyle w:val="TableParagraph"/>
              <w:rPr>
                <w:sz w:val="24"/>
                <w:szCs w:val="24"/>
                <w:lang w:val="ru-RU"/>
              </w:rPr>
            </w:pPr>
            <w:r w:rsidRPr="008D3E8C">
              <w:rPr>
                <w:sz w:val="24"/>
                <w:szCs w:val="24"/>
                <w:lang w:val="ru-RU"/>
              </w:rPr>
              <w:t>Порядок подачи заявок участников аукциона:</w:t>
            </w:r>
          </w:p>
          <w:p w14:paraId="3D6A5617" w14:textId="29281283" w:rsidR="008C6A2B" w:rsidRPr="008D3E8C" w:rsidRDefault="008C6A2B" w:rsidP="008C6A2B">
            <w:pPr>
              <w:pStyle w:val="TableParagraph"/>
              <w:tabs>
                <w:tab w:val="left" w:pos="967"/>
              </w:tabs>
              <w:ind w:right="93"/>
              <w:jc w:val="both"/>
              <w:rPr>
                <w:sz w:val="24"/>
                <w:szCs w:val="24"/>
                <w:lang w:val="ru-RU"/>
              </w:rPr>
            </w:pPr>
            <w:r>
              <w:rPr>
                <w:sz w:val="24"/>
                <w:szCs w:val="24"/>
                <w:lang w:val="ru-RU"/>
              </w:rPr>
              <w:t xml:space="preserve">- </w:t>
            </w:r>
            <w:r w:rsidRPr="008D3E8C">
              <w:rPr>
                <w:sz w:val="24"/>
                <w:szCs w:val="24"/>
                <w:lang w:val="ru-RU"/>
              </w:rPr>
              <w:t xml:space="preserve">участник вправе подать заявку на участие в любое время с момента размещения извещения о его проведении до </w:t>
            </w:r>
            <w:r>
              <w:rPr>
                <w:sz w:val="24"/>
                <w:szCs w:val="24"/>
                <w:lang w:val="ru-RU"/>
              </w:rPr>
              <w:t>9-00 20.05.2024</w:t>
            </w:r>
            <w:r w:rsidRPr="008D3E8C">
              <w:rPr>
                <w:sz w:val="24"/>
                <w:szCs w:val="24"/>
                <w:lang w:val="ru-RU"/>
              </w:rPr>
              <w:t>;</w:t>
            </w:r>
          </w:p>
          <w:p w14:paraId="33758926" w14:textId="77777777" w:rsidR="008C6A2B" w:rsidRDefault="008C6A2B" w:rsidP="008C6A2B">
            <w:pPr>
              <w:pStyle w:val="TableParagraph"/>
              <w:tabs>
                <w:tab w:val="left" w:pos="1012"/>
              </w:tabs>
              <w:ind w:right="100"/>
              <w:jc w:val="both"/>
              <w:rPr>
                <w:sz w:val="24"/>
                <w:szCs w:val="24"/>
                <w:lang w:val="ru-RU"/>
              </w:rPr>
            </w:pPr>
            <w:r>
              <w:rPr>
                <w:sz w:val="24"/>
                <w:szCs w:val="24"/>
                <w:lang w:val="ru-RU"/>
              </w:rPr>
              <w:t xml:space="preserve">- </w:t>
            </w:r>
            <w:r w:rsidRPr="008D3E8C">
              <w:rPr>
                <w:sz w:val="24"/>
                <w:szCs w:val="24"/>
                <w:lang w:val="ru-RU"/>
              </w:rPr>
              <w:t>участник вправе подать только одну заявку</w:t>
            </w:r>
          </w:p>
          <w:p w14:paraId="3F1B33A6" w14:textId="77777777" w:rsidR="008C6A2B" w:rsidRPr="00544D3C" w:rsidRDefault="008C6A2B" w:rsidP="008C6A2B">
            <w:pPr>
              <w:adjustRightInd w:val="0"/>
              <w:jc w:val="both"/>
              <w:rPr>
                <w:sz w:val="24"/>
                <w:szCs w:val="24"/>
                <w:lang w:val="ru-RU" w:eastAsia="ar-SA"/>
              </w:rPr>
            </w:pPr>
            <w:r>
              <w:rPr>
                <w:sz w:val="24"/>
                <w:szCs w:val="24"/>
                <w:lang w:val="ru-RU"/>
              </w:rPr>
              <w:t xml:space="preserve">- </w:t>
            </w:r>
            <w:r w:rsidRPr="008D3E8C">
              <w:rPr>
                <w:sz w:val="24"/>
                <w:szCs w:val="24"/>
                <w:lang w:val="ru-RU"/>
              </w:rPr>
              <w:t xml:space="preserve">  </w:t>
            </w:r>
            <w:r w:rsidRPr="00544D3C">
              <w:rPr>
                <w:sz w:val="24"/>
                <w:szCs w:val="24"/>
                <w:lang w:val="ru-RU" w:eastAsia="ar-SA"/>
              </w:rPr>
              <w:t xml:space="preserve">Участники в срок и в порядке, который установлен в извещении о проведении </w:t>
            </w:r>
            <w:r>
              <w:rPr>
                <w:sz w:val="24"/>
                <w:szCs w:val="24"/>
                <w:lang w:val="ru-RU" w:eastAsia="ar-SA"/>
              </w:rPr>
              <w:t>и</w:t>
            </w:r>
            <w:r w:rsidRPr="00544D3C">
              <w:rPr>
                <w:sz w:val="24"/>
                <w:szCs w:val="24"/>
                <w:lang w:val="ru-RU" w:eastAsia="ar-SA"/>
              </w:rPr>
              <w:t xml:space="preserve"> документации о проведении </w:t>
            </w:r>
            <w:r>
              <w:rPr>
                <w:sz w:val="24"/>
                <w:szCs w:val="24"/>
                <w:lang w:val="ru-RU" w:eastAsia="ar-SA"/>
              </w:rPr>
              <w:t>закупки</w:t>
            </w:r>
            <w:r w:rsidRPr="00544D3C">
              <w:rPr>
                <w:sz w:val="24"/>
                <w:szCs w:val="24"/>
                <w:lang w:val="ru-RU" w:eastAsia="ar-SA"/>
              </w:rPr>
              <w:t xml:space="preserve">, подают заявки на участие в письменной форме на бумажном носителе в запечатанных конвертах с пометой "Заявка на участие в </w:t>
            </w:r>
            <w:r>
              <w:rPr>
                <w:sz w:val="24"/>
                <w:szCs w:val="24"/>
                <w:lang w:val="ru-RU" w:eastAsia="ar-SA"/>
              </w:rPr>
              <w:t xml:space="preserve">закупке </w:t>
            </w:r>
            <w:r w:rsidRPr="00544D3C">
              <w:rPr>
                <w:sz w:val="24"/>
                <w:szCs w:val="24"/>
                <w:lang w:val="ru-RU" w:eastAsia="ar-SA"/>
              </w:rPr>
              <w:t xml:space="preserve">" и указанием </w:t>
            </w:r>
            <w:r>
              <w:rPr>
                <w:sz w:val="24"/>
                <w:szCs w:val="24"/>
                <w:lang w:val="ru-RU" w:eastAsia="ar-SA"/>
              </w:rPr>
              <w:t>наименования закупки</w:t>
            </w:r>
            <w:r w:rsidRPr="00544D3C">
              <w:rPr>
                <w:sz w:val="24"/>
                <w:szCs w:val="24"/>
                <w:lang w:val="ru-RU" w:eastAsia="ar-SA"/>
              </w:rPr>
              <w:t>, в рабочие дни недели (с понедельника по пятницу) с 08.30 до 13:00 и с 14.00 до 17.00 часов по местному времени (кроме праздничных дней).  Поданная заявка может быть отозвана или изменена до момента вскрытия конвертов с заявками (открытия доступа к заявкам) участников</w:t>
            </w:r>
            <w:r>
              <w:rPr>
                <w:sz w:val="24"/>
                <w:szCs w:val="24"/>
                <w:lang w:val="ru-RU" w:eastAsia="ar-SA"/>
              </w:rPr>
              <w:t>.</w:t>
            </w:r>
          </w:p>
          <w:p w14:paraId="11992DAA" w14:textId="77777777" w:rsidR="008C6A2B" w:rsidRPr="008D3E8C" w:rsidRDefault="008C6A2B" w:rsidP="008C6A2B">
            <w:pPr>
              <w:pStyle w:val="TableParagraph"/>
              <w:tabs>
                <w:tab w:val="left" w:pos="1012"/>
              </w:tabs>
              <w:ind w:right="100"/>
              <w:jc w:val="both"/>
              <w:rPr>
                <w:sz w:val="24"/>
                <w:szCs w:val="24"/>
                <w:lang w:val="ru-RU" w:eastAsia="ar-SA"/>
              </w:rPr>
            </w:pPr>
            <w:r w:rsidRPr="00544D3C">
              <w:rPr>
                <w:sz w:val="24"/>
                <w:szCs w:val="24"/>
                <w:lang w:val="ru-RU" w:eastAsia="ar-SA"/>
              </w:rPr>
              <w:t xml:space="preserve">Прием заявок на участие в </w:t>
            </w:r>
            <w:r>
              <w:rPr>
                <w:sz w:val="24"/>
                <w:szCs w:val="24"/>
                <w:lang w:val="ru-RU" w:eastAsia="ar-SA"/>
              </w:rPr>
              <w:t>закупке</w:t>
            </w:r>
            <w:r w:rsidRPr="00544D3C">
              <w:rPr>
                <w:sz w:val="24"/>
                <w:szCs w:val="24"/>
                <w:lang w:val="ru-RU" w:eastAsia="ar-SA"/>
              </w:rPr>
              <w:t xml:space="preserve"> прекращается с наступлением срока вскрытия конвертов с заявками на участие</w:t>
            </w:r>
            <w:r>
              <w:rPr>
                <w:sz w:val="24"/>
                <w:szCs w:val="24"/>
                <w:lang w:val="ru-RU" w:eastAsia="ar-SA"/>
              </w:rPr>
              <w:t>.</w:t>
            </w:r>
            <w:bookmarkStart w:id="3" w:name="dst1258"/>
            <w:bookmarkEnd w:id="3"/>
          </w:p>
          <w:p w14:paraId="3C799BBD" w14:textId="77777777" w:rsidR="008C6A2B" w:rsidRPr="006C0642" w:rsidRDefault="008C6A2B" w:rsidP="008C6A2B">
            <w:pPr>
              <w:jc w:val="both"/>
              <w:rPr>
                <w:sz w:val="24"/>
                <w:szCs w:val="24"/>
                <w:lang w:val="ru-RU"/>
              </w:rPr>
            </w:pPr>
            <w:r>
              <w:rPr>
                <w:sz w:val="24"/>
                <w:szCs w:val="24"/>
                <w:lang w:val="ru-RU"/>
              </w:rPr>
              <w:t xml:space="preserve">- </w:t>
            </w:r>
            <w:r w:rsidRPr="008D3E8C">
              <w:rPr>
                <w:sz w:val="24"/>
                <w:szCs w:val="24"/>
                <w:lang w:val="ru-RU"/>
              </w:rPr>
              <w:t xml:space="preserve"> </w:t>
            </w:r>
            <w:proofErr w:type="gramStart"/>
            <w:r>
              <w:rPr>
                <w:sz w:val="24"/>
                <w:szCs w:val="24"/>
                <w:lang w:val="ru-RU"/>
              </w:rPr>
              <w:t xml:space="preserve">Все </w:t>
            </w:r>
            <w:r w:rsidRPr="006C0642">
              <w:rPr>
                <w:sz w:val="24"/>
                <w:szCs w:val="24"/>
                <w:lang w:val="ru-RU"/>
              </w:rPr>
              <w:t xml:space="preserve"> документы</w:t>
            </w:r>
            <w:proofErr w:type="gramEnd"/>
            <w:r>
              <w:rPr>
                <w:sz w:val="24"/>
                <w:szCs w:val="24"/>
                <w:lang w:val="ru-RU"/>
              </w:rPr>
              <w:t>, предусмотренные извещением о проведении закупки,</w:t>
            </w:r>
            <w:r w:rsidRPr="006C0642">
              <w:rPr>
                <w:sz w:val="24"/>
                <w:szCs w:val="24"/>
                <w:lang w:val="ru-RU"/>
              </w:rPr>
              <w:t xml:space="preserve"> подаются одновременно. </w:t>
            </w:r>
          </w:p>
          <w:p w14:paraId="2058785B" w14:textId="77777777" w:rsidR="008C6A2B" w:rsidRPr="008D3E8C" w:rsidRDefault="008C6A2B" w:rsidP="008C6A2B">
            <w:pPr>
              <w:jc w:val="both"/>
              <w:rPr>
                <w:sz w:val="24"/>
                <w:szCs w:val="24"/>
                <w:lang w:val="ru-RU"/>
              </w:rPr>
            </w:pPr>
            <w:r>
              <w:rPr>
                <w:sz w:val="24"/>
                <w:szCs w:val="24"/>
                <w:lang w:val="ru-RU"/>
              </w:rPr>
              <w:t xml:space="preserve"> </w:t>
            </w:r>
            <w:r w:rsidRPr="008D3E8C">
              <w:rPr>
                <w:sz w:val="24"/>
                <w:szCs w:val="24"/>
                <w:lang w:val="ru-RU"/>
              </w:rPr>
              <w:t>Заявка должна б</w:t>
            </w:r>
            <w:r>
              <w:rPr>
                <w:sz w:val="24"/>
                <w:szCs w:val="24"/>
                <w:lang w:val="ru-RU"/>
              </w:rPr>
              <w:t xml:space="preserve">ыть составлена на русском </w:t>
            </w:r>
            <w:proofErr w:type="gramStart"/>
            <w:r>
              <w:rPr>
                <w:sz w:val="24"/>
                <w:szCs w:val="24"/>
                <w:lang w:val="ru-RU"/>
              </w:rPr>
              <w:t xml:space="preserve">языке, </w:t>
            </w:r>
            <w:r w:rsidRPr="008D3E8C">
              <w:rPr>
                <w:sz w:val="24"/>
                <w:szCs w:val="24"/>
                <w:lang w:val="ru-RU"/>
              </w:rPr>
              <w:t xml:space="preserve">  </w:t>
            </w:r>
            <w:proofErr w:type="gramEnd"/>
            <w:r w:rsidRPr="008D3E8C">
              <w:rPr>
                <w:sz w:val="24"/>
                <w:szCs w:val="24"/>
                <w:lang w:val="ru-RU"/>
              </w:rPr>
              <w:t xml:space="preserve">   должны иметь четко читаемый текст. Сведения, содержащиеся в заявке на участие, не должны допускать двусмысленных толкований. Участники закупки имеют право выступать в отношениях, связанных с осуществлением закупки, как непосредственно, так и через своих представителей. </w:t>
            </w:r>
          </w:p>
          <w:p w14:paraId="7D0DF49A" w14:textId="77777777" w:rsidR="008C6A2B" w:rsidRPr="008D3E8C" w:rsidRDefault="008C6A2B" w:rsidP="008C6A2B">
            <w:pPr>
              <w:pStyle w:val="TableParagraph"/>
              <w:ind w:right="104"/>
              <w:jc w:val="both"/>
              <w:rPr>
                <w:sz w:val="24"/>
                <w:szCs w:val="24"/>
                <w:lang w:val="ru-RU"/>
              </w:rPr>
            </w:pPr>
            <w:r w:rsidRPr="008D3E8C">
              <w:rPr>
                <w:sz w:val="24"/>
                <w:szCs w:val="24"/>
                <w:lang w:val="ru-RU"/>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8C6A2B" w:rsidRPr="0041388D" w14:paraId="455D4781" w14:textId="77777777" w:rsidTr="00903265">
        <w:trPr>
          <w:gridAfter w:val="1"/>
          <w:wAfter w:w="63" w:type="dxa"/>
          <w:trHeight w:val="805"/>
        </w:trPr>
        <w:tc>
          <w:tcPr>
            <w:tcW w:w="675" w:type="dxa"/>
          </w:tcPr>
          <w:p w14:paraId="585E7CA8" w14:textId="1C0F5371" w:rsidR="008C6A2B" w:rsidRPr="00762FF8" w:rsidRDefault="008C6A2B" w:rsidP="008C6A2B">
            <w:pPr>
              <w:widowControl/>
              <w:suppressAutoHyphens/>
              <w:autoSpaceDE/>
              <w:autoSpaceDN/>
              <w:snapToGrid w:val="0"/>
              <w:contextualSpacing/>
              <w:rPr>
                <w:lang w:val="ru-RU"/>
              </w:rPr>
            </w:pPr>
            <w:r>
              <w:rPr>
                <w:lang w:val="ru-RU"/>
              </w:rPr>
              <w:t>19</w:t>
            </w:r>
          </w:p>
        </w:tc>
        <w:tc>
          <w:tcPr>
            <w:tcW w:w="3013" w:type="dxa"/>
            <w:gridSpan w:val="2"/>
          </w:tcPr>
          <w:p w14:paraId="3BE12C92" w14:textId="77777777" w:rsidR="008C6A2B" w:rsidRPr="00762FF8" w:rsidRDefault="008C6A2B" w:rsidP="008C6A2B">
            <w:pPr>
              <w:adjustRightInd w:val="0"/>
              <w:jc w:val="both"/>
              <w:rPr>
                <w:sz w:val="24"/>
                <w:szCs w:val="24"/>
                <w:lang w:val="ru-RU"/>
              </w:rPr>
            </w:pPr>
            <w:r w:rsidRPr="00762FF8">
              <w:rPr>
                <w:b/>
                <w:bCs/>
                <w:sz w:val="24"/>
                <w:szCs w:val="24"/>
                <w:lang w:val="ru-RU"/>
              </w:rPr>
              <w:t xml:space="preserve">Дата и время </w:t>
            </w:r>
            <w:r w:rsidRPr="00762FF8">
              <w:rPr>
                <w:b/>
                <w:sz w:val="24"/>
                <w:szCs w:val="24"/>
                <w:lang w:val="ru-RU"/>
              </w:rPr>
              <w:t>вскрытия конвертов с заявками</w:t>
            </w:r>
            <w:r w:rsidRPr="00762FF8">
              <w:rPr>
                <w:b/>
                <w:bCs/>
                <w:sz w:val="24"/>
                <w:szCs w:val="24"/>
                <w:lang w:val="ru-RU"/>
              </w:rPr>
              <w:t xml:space="preserve"> на участие </w:t>
            </w:r>
          </w:p>
        </w:tc>
        <w:tc>
          <w:tcPr>
            <w:tcW w:w="7029" w:type="dxa"/>
          </w:tcPr>
          <w:p w14:paraId="4877BA53" w14:textId="5B20AB89" w:rsidR="008C6A2B" w:rsidRDefault="008C6A2B" w:rsidP="008C6A2B">
            <w:pPr>
              <w:adjustRightInd w:val="0"/>
              <w:jc w:val="both"/>
              <w:rPr>
                <w:rStyle w:val="af1"/>
                <w:i w:val="0"/>
                <w:sz w:val="24"/>
                <w:szCs w:val="24"/>
                <w:lang w:val="ru-RU"/>
              </w:rPr>
            </w:pPr>
            <w:r>
              <w:rPr>
                <w:b/>
                <w:bCs/>
                <w:sz w:val="24"/>
                <w:szCs w:val="24"/>
                <w:lang w:val="ru-RU"/>
              </w:rPr>
              <w:t>20.05.2024</w:t>
            </w:r>
            <w:r w:rsidRPr="00762FF8">
              <w:rPr>
                <w:b/>
                <w:bCs/>
                <w:sz w:val="24"/>
                <w:szCs w:val="24"/>
                <w:lang w:val="ru-RU"/>
              </w:rPr>
              <w:t xml:space="preserve">. </w:t>
            </w:r>
            <w:r>
              <w:rPr>
                <w:rStyle w:val="af1"/>
                <w:i w:val="0"/>
                <w:sz w:val="24"/>
                <w:szCs w:val="24"/>
                <w:lang w:val="ru-RU"/>
              </w:rPr>
              <w:t xml:space="preserve"> 10</w:t>
            </w:r>
            <w:r w:rsidRPr="00762FF8">
              <w:rPr>
                <w:rStyle w:val="af1"/>
                <w:i w:val="0"/>
                <w:sz w:val="24"/>
                <w:szCs w:val="24"/>
                <w:lang w:val="ru-RU"/>
              </w:rPr>
              <w:t>.</w:t>
            </w:r>
            <w:r>
              <w:rPr>
                <w:rStyle w:val="af1"/>
                <w:i w:val="0"/>
                <w:sz w:val="24"/>
                <w:szCs w:val="24"/>
                <w:lang w:val="ru-RU"/>
              </w:rPr>
              <w:t>0</w:t>
            </w:r>
            <w:r w:rsidRPr="00762FF8">
              <w:rPr>
                <w:rStyle w:val="af1"/>
                <w:i w:val="0"/>
                <w:sz w:val="24"/>
                <w:szCs w:val="24"/>
                <w:lang w:val="ru-RU"/>
              </w:rPr>
              <w:t>0 часов по местному времени (московское время)</w:t>
            </w:r>
            <w:r>
              <w:rPr>
                <w:rStyle w:val="af1"/>
                <w:i w:val="0"/>
                <w:sz w:val="24"/>
                <w:szCs w:val="24"/>
                <w:lang w:val="ru-RU"/>
              </w:rPr>
              <w:t>.</w:t>
            </w:r>
          </w:p>
          <w:p w14:paraId="3433E176" w14:textId="5A1D128E" w:rsidR="008C6A2B" w:rsidRPr="00762FF8" w:rsidRDefault="008C6A2B" w:rsidP="008C6A2B">
            <w:pPr>
              <w:adjustRightInd w:val="0"/>
              <w:jc w:val="both"/>
              <w:rPr>
                <w:sz w:val="24"/>
                <w:szCs w:val="24"/>
                <w:lang w:val="ru-RU"/>
              </w:rPr>
            </w:pPr>
            <w:r>
              <w:rPr>
                <w:sz w:val="24"/>
                <w:szCs w:val="24"/>
                <w:lang w:val="ru-RU"/>
              </w:rPr>
              <w:t xml:space="preserve">Вскрытие проводится по адресу </w:t>
            </w:r>
            <w:r w:rsidRPr="00325B6E">
              <w:rPr>
                <w:bCs/>
                <w:sz w:val="24"/>
                <w:szCs w:val="24"/>
                <w:lang w:val="ru-RU" w:eastAsia="ar-SA"/>
              </w:rPr>
              <w:t>298464 ул.Центральня,1, с. Красный Мак, Бахчисарайского района, Республики Крым.</w:t>
            </w:r>
          </w:p>
        </w:tc>
      </w:tr>
      <w:tr w:rsidR="008C6A2B" w:rsidRPr="00C81716" w14:paraId="70BA3B52" w14:textId="77777777" w:rsidTr="00903265">
        <w:trPr>
          <w:gridAfter w:val="1"/>
          <w:wAfter w:w="63" w:type="dxa"/>
          <w:trHeight w:val="805"/>
        </w:trPr>
        <w:tc>
          <w:tcPr>
            <w:tcW w:w="675" w:type="dxa"/>
          </w:tcPr>
          <w:p w14:paraId="268CFF53" w14:textId="1300D9B7" w:rsidR="008C6A2B" w:rsidRPr="008C6A2B" w:rsidRDefault="008C6A2B" w:rsidP="008C6A2B">
            <w:pPr>
              <w:widowControl/>
              <w:suppressAutoHyphens/>
              <w:autoSpaceDE/>
              <w:autoSpaceDN/>
              <w:snapToGrid w:val="0"/>
              <w:contextualSpacing/>
              <w:rPr>
                <w:lang w:val="ru-RU"/>
              </w:rPr>
            </w:pPr>
            <w:r w:rsidRPr="008C6A2B">
              <w:rPr>
                <w:lang w:val="ru-RU"/>
              </w:rPr>
              <w:t>20</w:t>
            </w:r>
          </w:p>
        </w:tc>
        <w:tc>
          <w:tcPr>
            <w:tcW w:w="3013" w:type="dxa"/>
            <w:gridSpan w:val="2"/>
          </w:tcPr>
          <w:p w14:paraId="0A2BD65E" w14:textId="77777777" w:rsidR="008C6A2B" w:rsidRPr="00C94151" w:rsidRDefault="008C6A2B" w:rsidP="008C6A2B">
            <w:pPr>
              <w:adjustRightInd w:val="0"/>
              <w:jc w:val="both"/>
              <w:rPr>
                <w:b/>
                <w:sz w:val="24"/>
                <w:szCs w:val="24"/>
                <w:lang w:val="ru-RU"/>
              </w:rPr>
            </w:pPr>
            <w:r w:rsidRPr="00C94151">
              <w:rPr>
                <w:b/>
                <w:bCs/>
                <w:sz w:val="24"/>
                <w:szCs w:val="24"/>
                <w:lang w:val="ru-RU"/>
              </w:rPr>
              <w:t xml:space="preserve">Дата и время </w:t>
            </w:r>
            <w:r w:rsidRPr="00C94151">
              <w:rPr>
                <w:b/>
                <w:sz w:val="24"/>
                <w:szCs w:val="24"/>
                <w:lang w:val="ru-RU"/>
              </w:rPr>
              <w:t xml:space="preserve">рассмотрения и оценки заявок </w:t>
            </w:r>
            <w:r w:rsidRPr="00C94151">
              <w:rPr>
                <w:b/>
                <w:bCs/>
                <w:sz w:val="24"/>
                <w:szCs w:val="24"/>
                <w:lang w:val="ru-RU"/>
              </w:rPr>
              <w:t xml:space="preserve">на участие </w:t>
            </w:r>
          </w:p>
        </w:tc>
        <w:tc>
          <w:tcPr>
            <w:tcW w:w="7029" w:type="dxa"/>
          </w:tcPr>
          <w:p w14:paraId="4ECB8500" w14:textId="08AC4C49" w:rsidR="008C6A2B" w:rsidRPr="00C94151" w:rsidRDefault="008C6A2B" w:rsidP="008C6A2B">
            <w:pPr>
              <w:jc w:val="both"/>
              <w:rPr>
                <w:sz w:val="24"/>
                <w:szCs w:val="24"/>
                <w:lang w:val="ru-RU"/>
              </w:rPr>
            </w:pPr>
            <w:r>
              <w:rPr>
                <w:b/>
                <w:bCs/>
                <w:sz w:val="24"/>
                <w:szCs w:val="24"/>
                <w:lang w:val="ru-RU"/>
              </w:rPr>
              <w:t>20.05.2023 с 10.</w:t>
            </w:r>
            <w:r w:rsidRPr="00C94151">
              <w:rPr>
                <w:b/>
                <w:bCs/>
                <w:sz w:val="24"/>
                <w:szCs w:val="24"/>
                <w:lang w:val="ru-RU"/>
              </w:rPr>
              <w:t>00 по московскому времени</w:t>
            </w:r>
          </w:p>
        </w:tc>
      </w:tr>
      <w:tr w:rsidR="008C6A2B" w:rsidRPr="00E57D97" w14:paraId="5999B7F5" w14:textId="77777777" w:rsidTr="00903265">
        <w:trPr>
          <w:gridAfter w:val="1"/>
          <w:wAfter w:w="63" w:type="dxa"/>
          <w:trHeight w:val="805"/>
        </w:trPr>
        <w:tc>
          <w:tcPr>
            <w:tcW w:w="675" w:type="dxa"/>
          </w:tcPr>
          <w:p w14:paraId="3382AF54" w14:textId="11AFBF3D" w:rsidR="008C6A2B" w:rsidRPr="008C6A2B" w:rsidRDefault="008C6A2B" w:rsidP="008C6A2B">
            <w:pPr>
              <w:pStyle w:val="TableParagraph"/>
              <w:spacing w:before="10"/>
              <w:ind w:left="119"/>
              <w:rPr>
                <w:lang w:val="ru-RU"/>
              </w:rPr>
            </w:pPr>
            <w:r w:rsidRPr="008C6A2B">
              <w:rPr>
                <w:lang w:val="ru-RU"/>
              </w:rPr>
              <w:t>21</w:t>
            </w:r>
          </w:p>
        </w:tc>
        <w:tc>
          <w:tcPr>
            <w:tcW w:w="3013" w:type="dxa"/>
            <w:gridSpan w:val="2"/>
          </w:tcPr>
          <w:p w14:paraId="378CEAC7" w14:textId="77777777" w:rsidR="008C6A2B" w:rsidRPr="008C2BCB" w:rsidRDefault="008C6A2B" w:rsidP="008C6A2B">
            <w:pPr>
              <w:pStyle w:val="TableParagraph"/>
              <w:ind w:right="137"/>
              <w:jc w:val="both"/>
              <w:rPr>
                <w:sz w:val="24"/>
                <w:lang w:val="ru-RU"/>
              </w:rPr>
            </w:pPr>
            <w:r w:rsidRPr="008C2BCB">
              <w:rPr>
                <w:sz w:val="24"/>
                <w:lang w:val="ru-RU"/>
              </w:rPr>
              <w:t>Критерии определения Поставщика</w:t>
            </w:r>
          </w:p>
        </w:tc>
        <w:tc>
          <w:tcPr>
            <w:tcW w:w="7029" w:type="dxa"/>
          </w:tcPr>
          <w:p w14:paraId="3417B626" w14:textId="77777777" w:rsidR="008C6A2B" w:rsidRPr="008C2BCB" w:rsidRDefault="008C6A2B" w:rsidP="008C6A2B">
            <w:pPr>
              <w:pStyle w:val="TableParagraph"/>
              <w:numPr>
                <w:ilvl w:val="0"/>
                <w:numId w:val="25"/>
              </w:numPr>
              <w:ind w:right="97"/>
              <w:rPr>
                <w:sz w:val="24"/>
                <w:lang w:val="ru-RU"/>
              </w:rPr>
            </w:pPr>
            <w:r w:rsidRPr="008C2BCB">
              <w:rPr>
                <w:sz w:val="24"/>
                <w:lang w:val="ru-RU"/>
              </w:rPr>
              <w:t>Цена контракта</w:t>
            </w:r>
          </w:p>
          <w:p w14:paraId="0CB3B230" w14:textId="77777777" w:rsidR="008C6A2B" w:rsidRPr="009B143E" w:rsidRDefault="008C6A2B" w:rsidP="008C6A2B">
            <w:pPr>
              <w:pStyle w:val="TableParagraph"/>
              <w:numPr>
                <w:ilvl w:val="0"/>
                <w:numId w:val="25"/>
              </w:numPr>
              <w:ind w:right="97"/>
              <w:rPr>
                <w:sz w:val="24"/>
                <w:lang w:val="ru-RU"/>
              </w:rPr>
            </w:pPr>
            <w:proofErr w:type="spellStart"/>
            <w:r>
              <w:rPr>
                <w:sz w:val="24"/>
                <w:lang w:val="ru-RU"/>
              </w:rPr>
              <w:t>Соответстви</w:t>
            </w:r>
            <w:proofErr w:type="spellEnd"/>
            <w:r>
              <w:rPr>
                <w:sz w:val="24"/>
                <w:lang w:val="ru-RU"/>
              </w:rPr>
              <w:t xml:space="preserve"> документов</w:t>
            </w:r>
          </w:p>
          <w:p w14:paraId="64C7A1DE" w14:textId="77777777" w:rsidR="008C6A2B" w:rsidRPr="008C2BCB" w:rsidRDefault="008C6A2B" w:rsidP="008C6A2B">
            <w:pPr>
              <w:pStyle w:val="TableParagraph"/>
              <w:numPr>
                <w:ilvl w:val="0"/>
                <w:numId w:val="25"/>
              </w:numPr>
              <w:ind w:right="97"/>
              <w:rPr>
                <w:sz w:val="24"/>
                <w:lang w:val="ru-RU"/>
              </w:rPr>
            </w:pPr>
            <w:r w:rsidRPr="005E20EE">
              <w:rPr>
                <w:sz w:val="24"/>
                <w:szCs w:val="24"/>
                <w:lang w:val="ru-RU"/>
              </w:rPr>
              <w:t xml:space="preserve">Дополнительные критерии – </w:t>
            </w:r>
            <w:r>
              <w:rPr>
                <w:sz w:val="24"/>
                <w:szCs w:val="24"/>
                <w:lang w:val="ru-RU"/>
              </w:rPr>
              <w:t>нет</w:t>
            </w:r>
            <w:r w:rsidRPr="005E20EE">
              <w:rPr>
                <w:sz w:val="24"/>
                <w:szCs w:val="24"/>
                <w:lang w:val="ru-RU"/>
              </w:rPr>
              <w:t xml:space="preserve"> </w:t>
            </w:r>
          </w:p>
        </w:tc>
      </w:tr>
    </w:tbl>
    <w:p w14:paraId="79332AEF" w14:textId="77777777" w:rsidR="0058684F" w:rsidRPr="00286EC5" w:rsidRDefault="0058684F">
      <w:pPr>
        <w:spacing w:line="270" w:lineRule="atLeast"/>
        <w:rPr>
          <w:sz w:val="24"/>
          <w:lang w:val="ru-RU"/>
        </w:rPr>
        <w:sectPr w:rsidR="0058684F" w:rsidRPr="00286EC5">
          <w:footerReference w:type="default" r:id="rId8"/>
          <w:pgSz w:w="11910" w:h="16840"/>
          <w:pgMar w:top="980" w:right="0" w:bottom="520" w:left="0" w:header="0" w:footer="33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41388D" w14:paraId="54335DD0" w14:textId="77777777" w:rsidTr="00EE31DE">
        <w:trPr>
          <w:trHeight w:val="1700"/>
        </w:trPr>
        <w:tc>
          <w:tcPr>
            <w:tcW w:w="675" w:type="dxa"/>
          </w:tcPr>
          <w:p w14:paraId="3B031979" w14:textId="549989E7" w:rsidR="00DE50C7" w:rsidRPr="00286EC5" w:rsidRDefault="00DE50C7" w:rsidP="00D25FD0">
            <w:pPr>
              <w:pStyle w:val="TableParagraph"/>
              <w:spacing w:before="10"/>
              <w:ind w:left="119"/>
            </w:pPr>
            <w:r w:rsidRPr="00286EC5">
              <w:lastRenderedPageBreak/>
              <w:t>2</w:t>
            </w:r>
            <w:r w:rsidR="008C6A2B">
              <w:rPr>
                <w:lang w:val="ru-RU"/>
              </w:rPr>
              <w:t>2</w:t>
            </w:r>
            <w:r w:rsidRPr="00286EC5">
              <w:t>.</w:t>
            </w:r>
          </w:p>
        </w:tc>
        <w:tc>
          <w:tcPr>
            <w:tcW w:w="3013" w:type="dxa"/>
          </w:tcPr>
          <w:p w14:paraId="00F4FA2C" w14:textId="77777777" w:rsidR="00DE50C7" w:rsidRPr="00286EC5" w:rsidRDefault="00DE50C7" w:rsidP="00B62BB4">
            <w:pPr>
              <w:pStyle w:val="TableParagraph"/>
              <w:ind w:right="177"/>
              <w:jc w:val="both"/>
              <w:rPr>
                <w:sz w:val="24"/>
                <w:lang w:val="ru-RU"/>
              </w:rPr>
            </w:pPr>
            <w:r w:rsidRPr="00286EC5">
              <w:rPr>
                <w:sz w:val="24"/>
                <w:lang w:val="ru-RU"/>
              </w:rPr>
              <w:t>Требование об отсутствии сведений об участнике закупки в реестре недобросовестных поставщиков</w:t>
            </w:r>
          </w:p>
        </w:tc>
        <w:tc>
          <w:tcPr>
            <w:tcW w:w="7029" w:type="dxa"/>
          </w:tcPr>
          <w:p w14:paraId="512E1AD6" w14:textId="77777777" w:rsidR="00485036" w:rsidRPr="00485036" w:rsidRDefault="00485036" w:rsidP="00485036">
            <w:pPr>
              <w:pStyle w:val="TableParagraph"/>
              <w:spacing w:line="263" w:lineRule="exact"/>
              <w:rPr>
                <w:b/>
                <w:sz w:val="24"/>
                <w:lang w:val="ru-RU"/>
              </w:rPr>
            </w:pPr>
            <w:r w:rsidRPr="00485036">
              <w:rPr>
                <w:sz w:val="24"/>
                <w:szCs w:val="24"/>
                <w:lang w:val="ru-RU" w:eastAsia="ru-RU"/>
              </w:rPr>
              <w:t>Установлено.</w:t>
            </w:r>
          </w:p>
          <w:p w14:paraId="70C86E10" w14:textId="54F75054" w:rsidR="00DE50C7" w:rsidRPr="00286EC5" w:rsidRDefault="00485036" w:rsidP="00485036">
            <w:pPr>
              <w:pStyle w:val="TableParagraph"/>
              <w:ind w:right="79"/>
              <w:jc w:val="both"/>
              <w:rPr>
                <w:i/>
                <w:sz w:val="20"/>
                <w:lang w:val="ru-RU"/>
              </w:rPr>
            </w:pPr>
            <w:r w:rsidRPr="00485036">
              <w:rPr>
                <w:bCs/>
                <w:spacing w:val="-4"/>
                <w:sz w:val="24"/>
                <w:szCs w:val="24"/>
                <w:lang w:val="ru-RU" w:eastAsia="ar-SA"/>
              </w:rPr>
              <w:t xml:space="preserve">Информация об участнике закупки, </w:t>
            </w:r>
            <w:r w:rsidRPr="00485036">
              <w:rPr>
                <w:sz w:val="24"/>
                <w:szCs w:val="24"/>
                <w:lang w:val="ru-RU" w:eastAsia="ar-SA"/>
              </w:rPr>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485036">
              <w:rPr>
                <w:b/>
                <w:sz w:val="24"/>
                <w:szCs w:val="24"/>
                <w:lang w:val="ru-RU" w:eastAsia="ar-SA"/>
              </w:rPr>
              <w:t>должна отсутствовать</w:t>
            </w:r>
            <w:r w:rsidRPr="00485036">
              <w:rPr>
                <w:sz w:val="24"/>
                <w:szCs w:val="24"/>
                <w:lang w:val="ru-RU" w:eastAsia="ar-SA"/>
              </w:rPr>
              <w:t xml:space="preserve"> в реестре недобросовестных поставщиков (подрядчиков, исполнителей</w:t>
            </w:r>
            <w:r w:rsidR="00325B6E">
              <w:rPr>
                <w:sz w:val="24"/>
                <w:szCs w:val="24"/>
                <w:lang w:val="ru-RU" w:eastAsia="ar-SA"/>
              </w:rPr>
              <w:t>)</w:t>
            </w:r>
          </w:p>
        </w:tc>
      </w:tr>
      <w:tr w:rsidR="00B45241" w:rsidRPr="00E57D97" w14:paraId="5E4CF524" w14:textId="77777777" w:rsidTr="00B62BB4">
        <w:trPr>
          <w:trHeight w:val="982"/>
        </w:trPr>
        <w:tc>
          <w:tcPr>
            <w:tcW w:w="675" w:type="dxa"/>
          </w:tcPr>
          <w:p w14:paraId="51A2D418" w14:textId="05D7A3BD" w:rsidR="00B45241" w:rsidRPr="00286EC5" w:rsidRDefault="008C6A2B" w:rsidP="00D25FD0">
            <w:pPr>
              <w:pStyle w:val="TableParagraph"/>
              <w:spacing w:before="10"/>
              <w:ind w:left="119"/>
            </w:pPr>
            <w:r>
              <w:rPr>
                <w:lang w:val="ru-RU"/>
              </w:rPr>
              <w:t>23</w:t>
            </w:r>
            <w:r w:rsidR="00B45241" w:rsidRPr="00286EC5">
              <w:t>.</w:t>
            </w:r>
          </w:p>
        </w:tc>
        <w:tc>
          <w:tcPr>
            <w:tcW w:w="3013" w:type="dxa"/>
          </w:tcPr>
          <w:p w14:paraId="6EAF8D42" w14:textId="77777777" w:rsidR="00B45241" w:rsidRPr="00E769C4" w:rsidRDefault="00B45241" w:rsidP="00B62BB4">
            <w:pPr>
              <w:pStyle w:val="TableParagraph"/>
              <w:ind w:right="288"/>
              <w:jc w:val="both"/>
              <w:rPr>
                <w:sz w:val="24"/>
                <w:lang w:val="ru-RU"/>
              </w:rPr>
            </w:pPr>
            <w:r w:rsidRPr="00E769C4">
              <w:rPr>
                <w:sz w:val="24"/>
                <w:lang w:val="ru-RU"/>
              </w:rPr>
              <w:t>Дополнительные требования к участникам</w:t>
            </w:r>
          </w:p>
          <w:p w14:paraId="5FCB166F" w14:textId="77777777" w:rsidR="00B45241" w:rsidRPr="00E769C4" w:rsidRDefault="00B45241" w:rsidP="00D25FD0">
            <w:pPr>
              <w:pStyle w:val="TableParagraph"/>
              <w:spacing w:before="13" w:line="269" w:lineRule="exact"/>
              <w:rPr>
                <w:sz w:val="24"/>
                <w:lang w:val="ru-RU"/>
              </w:rPr>
            </w:pPr>
            <w:r w:rsidRPr="00E769C4">
              <w:rPr>
                <w:sz w:val="24"/>
                <w:lang w:val="ru-RU"/>
              </w:rPr>
              <w:t>закупки</w:t>
            </w:r>
          </w:p>
        </w:tc>
        <w:tc>
          <w:tcPr>
            <w:tcW w:w="7029" w:type="dxa"/>
          </w:tcPr>
          <w:p w14:paraId="0D288B1A" w14:textId="77777777" w:rsidR="000D40B3" w:rsidRPr="005E20EE" w:rsidRDefault="00C81716" w:rsidP="000D40B3">
            <w:pPr>
              <w:pStyle w:val="TableParagraph"/>
              <w:ind w:right="97"/>
              <w:rPr>
                <w:sz w:val="24"/>
                <w:szCs w:val="24"/>
                <w:lang w:val="ru-RU"/>
              </w:rPr>
            </w:pPr>
            <w:r>
              <w:rPr>
                <w:sz w:val="24"/>
                <w:szCs w:val="24"/>
                <w:lang w:val="ru-RU"/>
              </w:rPr>
              <w:t>нет</w:t>
            </w:r>
          </w:p>
          <w:p w14:paraId="676D11B3" w14:textId="77777777" w:rsidR="000D40B3" w:rsidRPr="00DE5888" w:rsidRDefault="000D40B3" w:rsidP="00047859">
            <w:pPr>
              <w:pStyle w:val="ConsPlusNormal"/>
              <w:ind w:left="4" w:right="79"/>
              <w:jc w:val="both"/>
              <w:rPr>
                <w:rFonts w:ascii="Times New Roman" w:hAnsi="Times New Roman" w:cs="Times New Roman"/>
                <w:sz w:val="24"/>
                <w:szCs w:val="24"/>
              </w:rPr>
            </w:pPr>
          </w:p>
        </w:tc>
      </w:tr>
    </w:tbl>
    <w:p w14:paraId="49653C3F" w14:textId="77777777" w:rsidR="0058684F" w:rsidRPr="00286EC5" w:rsidRDefault="0058684F">
      <w:pPr>
        <w:spacing w:line="264" w:lineRule="exact"/>
        <w:jc w:val="both"/>
        <w:rPr>
          <w:sz w:val="24"/>
          <w:lang w:val="ru-RU"/>
        </w:rPr>
        <w:sectPr w:rsidR="0058684F" w:rsidRPr="00286EC5">
          <w:pgSz w:w="11910" w:h="16840"/>
          <w:pgMar w:top="900" w:right="0" w:bottom="520" w:left="0" w:header="0" w:footer="330" w:gutter="0"/>
          <w:cols w:space="720"/>
        </w:sectPr>
      </w:pPr>
    </w:p>
    <w:p w14:paraId="4BC51261" w14:textId="77777777" w:rsidR="0058684F" w:rsidRPr="003324ED" w:rsidRDefault="001A0BD1" w:rsidP="00620266">
      <w:pPr>
        <w:pStyle w:val="a5"/>
        <w:numPr>
          <w:ilvl w:val="2"/>
          <w:numId w:val="8"/>
        </w:numPr>
        <w:tabs>
          <w:tab w:val="left" w:pos="2247"/>
        </w:tabs>
        <w:spacing w:before="72"/>
        <w:ind w:right="1319" w:hanging="2773"/>
        <w:jc w:val="left"/>
        <w:rPr>
          <w:b/>
          <w:sz w:val="24"/>
          <w:lang w:val="ru-RU"/>
        </w:rPr>
      </w:pPr>
      <w:r w:rsidRPr="003324ED">
        <w:rPr>
          <w:b/>
          <w:sz w:val="24"/>
          <w:lang w:val="ru-RU"/>
        </w:rPr>
        <w:lastRenderedPageBreak/>
        <w:t xml:space="preserve">ТРЕБОВАНИЯ К СОДЕРЖАНИЮ ЗАЯВКИ </w:t>
      </w:r>
    </w:p>
    <w:p w14:paraId="625EF6BE" w14:textId="77777777" w:rsidR="0058684F" w:rsidRPr="00286EC5" w:rsidRDefault="0058684F">
      <w:pPr>
        <w:pStyle w:val="a3"/>
        <w:spacing w:before="3"/>
        <w:rPr>
          <w:b/>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855"/>
        <w:gridCol w:w="6174"/>
      </w:tblGrid>
      <w:tr w:rsidR="007260B8" w:rsidRPr="00286EC5" w14:paraId="7D732D49" w14:textId="77777777">
        <w:trPr>
          <w:trHeight w:val="827"/>
        </w:trPr>
        <w:tc>
          <w:tcPr>
            <w:tcW w:w="675" w:type="dxa"/>
            <w:shd w:val="clear" w:color="auto" w:fill="D9D9D9"/>
          </w:tcPr>
          <w:p w14:paraId="702CB940" w14:textId="77777777" w:rsidR="0058684F" w:rsidRPr="003C34AF" w:rsidRDefault="001A0BD1">
            <w:pPr>
              <w:pStyle w:val="TableParagraph"/>
              <w:spacing w:line="276" w:lineRule="exact"/>
              <w:ind w:left="138" w:right="110" w:firstLine="76"/>
              <w:rPr>
                <w:b/>
                <w:sz w:val="24"/>
                <w:lang w:val="ru-RU"/>
              </w:rPr>
            </w:pPr>
            <w:r w:rsidRPr="003C34AF">
              <w:rPr>
                <w:b/>
                <w:sz w:val="24"/>
                <w:lang w:val="ru-RU"/>
              </w:rPr>
              <w:t xml:space="preserve">№ пун </w:t>
            </w:r>
            <w:proofErr w:type="spellStart"/>
            <w:r w:rsidRPr="003C34AF">
              <w:rPr>
                <w:b/>
                <w:sz w:val="24"/>
                <w:lang w:val="ru-RU"/>
              </w:rPr>
              <w:t>кта</w:t>
            </w:r>
            <w:proofErr w:type="spellEnd"/>
          </w:p>
        </w:tc>
        <w:tc>
          <w:tcPr>
            <w:tcW w:w="3013" w:type="dxa"/>
            <w:shd w:val="clear" w:color="auto" w:fill="D9D9D9"/>
          </w:tcPr>
          <w:p w14:paraId="7ECBD178" w14:textId="77777777" w:rsidR="0058684F" w:rsidRPr="003C34AF" w:rsidRDefault="0058684F">
            <w:pPr>
              <w:pStyle w:val="TableParagraph"/>
              <w:spacing w:before="8"/>
              <w:ind w:left="0"/>
              <w:rPr>
                <w:b/>
                <w:sz w:val="23"/>
                <w:lang w:val="ru-RU"/>
              </w:rPr>
            </w:pPr>
          </w:p>
          <w:p w14:paraId="6C2FE74C" w14:textId="77777777" w:rsidR="0058684F" w:rsidRPr="00286EC5" w:rsidRDefault="001A0BD1">
            <w:pPr>
              <w:pStyle w:val="TableParagraph"/>
              <w:ind w:left="700"/>
              <w:rPr>
                <w:b/>
                <w:sz w:val="24"/>
              </w:rPr>
            </w:pPr>
            <w:proofErr w:type="spellStart"/>
            <w:r w:rsidRPr="003C34AF">
              <w:rPr>
                <w:b/>
                <w:sz w:val="24"/>
                <w:lang w:val="ru-RU"/>
              </w:rPr>
              <w:t>Наимен</w:t>
            </w:r>
            <w:r w:rsidRPr="00286EC5">
              <w:rPr>
                <w:b/>
                <w:sz w:val="24"/>
              </w:rPr>
              <w:t>ование</w:t>
            </w:r>
            <w:proofErr w:type="spellEnd"/>
          </w:p>
        </w:tc>
        <w:tc>
          <w:tcPr>
            <w:tcW w:w="7029" w:type="dxa"/>
            <w:gridSpan w:val="2"/>
            <w:shd w:val="clear" w:color="auto" w:fill="D9D9D9"/>
          </w:tcPr>
          <w:p w14:paraId="04C92E72" w14:textId="77777777" w:rsidR="0058684F" w:rsidRPr="00286EC5" w:rsidRDefault="0058684F">
            <w:pPr>
              <w:pStyle w:val="TableParagraph"/>
              <w:spacing w:before="8"/>
              <w:ind w:left="0"/>
              <w:rPr>
                <w:b/>
                <w:sz w:val="23"/>
              </w:rPr>
            </w:pPr>
          </w:p>
          <w:p w14:paraId="35078B2E" w14:textId="77777777" w:rsidR="0058684F" w:rsidRPr="00286EC5" w:rsidRDefault="001A0BD1">
            <w:pPr>
              <w:pStyle w:val="TableParagraph"/>
              <w:ind w:left="2775" w:right="2769"/>
              <w:jc w:val="center"/>
              <w:rPr>
                <w:b/>
                <w:sz w:val="24"/>
              </w:rPr>
            </w:pPr>
            <w:proofErr w:type="spellStart"/>
            <w:r w:rsidRPr="00286EC5">
              <w:rPr>
                <w:b/>
                <w:sz w:val="24"/>
              </w:rPr>
              <w:t>Информация</w:t>
            </w:r>
            <w:proofErr w:type="spellEnd"/>
          </w:p>
        </w:tc>
      </w:tr>
      <w:tr w:rsidR="00C91A82" w:rsidRPr="0041388D" w14:paraId="5E988651" w14:textId="77777777" w:rsidTr="008C6A2B">
        <w:trPr>
          <w:trHeight w:val="5736"/>
        </w:trPr>
        <w:tc>
          <w:tcPr>
            <w:tcW w:w="675" w:type="dxa"/>
          </w:tcPr>
          <w:p w14:paraId="469D57F5" w14:textId="77777777" w:rsidR="00C91A82" w:rsidRPr="00286EC5" w:rsidRDefault="00C91A82">
            <w:pPr>
              <w:pStyle w:val="TableParagraph"/>
              <w:spacing w:before="10"/>
              <w:ind w:left="119"/>
            </w:pPr>
            <w:r w:rsidRPr="00286EC5">
              <w:t>.</w:t>
            </w:r>
          </w:p>
        </w:tc>
        <w:tc>
          <w:tcPr>
            <w:tcW w:w="3868" w:type="dxa"/>
            <w:gridSpan w:val="2"/>
            <w:tcBorders>
              <w:right w:val="single" w:sz="4" w:space="0" w:color="auto"/>
            </w:tcBorders>
          </w:tcPr>
          <w:p w14:paraId="1D443762" w14:textId="77777777" w:rsidR="005C5BD7" w:rsidRPr="005C5BD7" w:rsidRDefault="005C5BD7" w:rsidP="005C5BD7">
            <w:pPr>
              <w:pStyle w:val="TableParagraph"/>
              <w:spacing w:line="263" w:lineRule="exact"/>
              <w:ind w:right="79"/>
              <w:jc w:val="both"/>
              <w:rPr>
                <w:sz w:val="24"/>
                <w:szCs w:val="24"/>
                <w:lang w:val="ru-RU"/>
              </w:rPr>
            </w:pPr>
            <w:r w:rsidRPr="005C5BD7">
              <w:rPr>
                <w:sz w:val="24"/>
                <w:szCs w:val="24"/>
                <w:lang w:val="ru-RU"/>
              </w:rPr>
              <w:t xml:space="preserve">заявки на участие в </w:t>
            </w:r>
            <w:r w:rsidR="003324ED">
              <w:rPr>
                <w:sz w:val="24"/>
                <w:szCs w:val="24"/>
                <w:lang w:val="ru-RU"/>
              </w:rPr>
              <w:t>закупке</w:t>
            </w:r>
            <w:r w:rsidRPr="005C5BD7">
              <w:rPr>
                <w:sz w:val="24"/>
                <w:szCs w:val="24"/>
                <w:lang w:val="ru-RU"/>
              </w:rPr>
              <w:t xml:space="preserve"> должна содержать следующие документы и информацию: </w:t>
            </w:r>
          </w:p>
          <w:p w14:paraId="5D0D7B39" w14:textId="77777777" w:rsidR="00C91A82" w:rsidRPr="00286EC5" w:rsidRDefault="00C91A82" w:rsidP="00736CD8">
            <w:pPr>
              <w:pStyle w:val="TableParagraph"/>
              <w:spacing w:line="263" w:lineRule="exact"/>
              <w:ind w:right="79"/>
              <w:jc w:val="both"/>
              <w:rPr>
                <w:sz w:val="24"/>
                <w:szCs w:val="24"/>
                <w:lang w:val="ru-RU"/>
              </w:rPr>
            </w:pPr>
          </w:p>
        </w:tc>
        <w:tc>
          <w:tcPr>
            <w:tcW w:w="6174" w:type="dxa"/>
            <w:tcBorders>
              <w:left w:val="single" w:sz="4" w:space="0" w:color="auto"/>
            </w:tcBorders>
          </w:tcPr>
          <w:p w14:paraId="693D24A1" w14:textId="77777777" w:rsidR="00047859" w:rsidRDefault="000D40B3" w:rsidP="000D40B3">
            <w:pPr>
              <w:pStyle w:val="TableParagraph"/>
              <w:spacing w:line="263" w:lineRule="exact"/>
              <w:ind w:right="79"/>
              <w:jc w:val="both"/>
              <w:rPr>
                <w:sz w:val="24"/>
                <w:szCs w:val="24"/>
                <w:lang w:val="ru-RU"/>
              </w:rPr>
            </w:pPr>
            <w:r>
              <w:rPr>
                <w:sz w:val="24"/>
                <w:szCs w:val="24"/>
                <w:lang w:val="ru-RU"/>
              </w:rPr>
              <w:t>Документацию, предусмотренную данным извещением</w:t>
            </w:r>
          </w:p>
          <w:p w14:paraId="69B3160B" w14:textId="77777777" w:rsidR="008C4C0E" w:rsidRPr="00FF6095" w:rsidRDefault="00FF6095" w:rsidP="008C4C0E">
            <w:pPr>
              <w:pStyle w:val="ConsPlusNormal"/>
              <w:ind w:left="4" w:right="79"/>
              <w:jc w:val="both"/>
              <w:rPr>
                <w:rFonts w:ascii="Times New Roman" w:hAnsi="Times New Roman" w:cs="Times New Roman"/>
                <w:sz w:val="24"/>
                <w:szCs w:val="24"/>
              </w:rPr>
            </w:pPr>
            <w:r>
              <w:rPr>
                <w:rFonts w:ascii="Times New Roman" w:hAnsi="Times New Roman" w:cs="Times New Roman"/>
                <w:sz w:val="24"/>
                <w:szCs w:val="24"/>
              </w:rPr>
              <w:t>и</w:t>
            </w:r>
            <w:r w:rsidR="00C81716" w:rsidRPr="00FF6095">
              <w:rPr>
                <w:rFonts w:ascii="Times New Roman" w:hAnsi="Times New Roman" w:cs="Times New Roman"/>
                <w:sz w:val="24"/>
                <w:szCs w:val="24"/>
              </w:rPr>
              <w:t xml:space="preserve"> постановление СМ РК от 29.03.2022 № 182</w:t>
            </w:r>
            <w:r w:rsidR="008C4C0E" w:rsidRPr="00FF6095">
              <w:rPr>
                <w:rFonts w:ascii="Times New Roman" w:hAnsi="Times New Roman" w:cs="Times New Roman"/>
                <w:sz w:val="24"/>
                <w:szCs w:val="24"/>
              </w:rPr>
              <w:t xml:space="preserve">. </w:t>
            </w:r>
          </w:p>
          <w:p w14:paraId="166190DF" w14:textId="77777777" w:rsidR="008C4C0E" w:rsidRPr="00FF6095" w:rsidRDefault="008C4C0E" w:rsidP="008C4C0E">
            <w:pPr>
              <w:pStyle w:val="ConsPlusNormal"/>
              <w:ind w:left="4" w:right="79"/>
              <w:jc w:val="both"/>
              <w:rPr>
                <w:rFonts w:ascii="Times New Roman" w:hAnsi="Times New Roman" w:cs="Times New Roman"/>
                <w:sz w:val="24"/>
                <w:szCs w:val="24"/>
              </w:rPr>
            </w:pPr>
            <w:r w:rsidRPr="00FF6095">
              <w:rPr>
                <w:rFonts w:ascii="Times New Roman" w:hAnsi="Times New Roman" w:cs="Times New Roman"/>
                <w:sz w:val="24"/>
                <w:szCs w:val="24"/>
              </w:rPr>
              <w:t>Рекомендуемый перечень документов</w:t>
            </w:r>
          </w:p>
          <w:p w14:paraId="37FF6B91" w14:textId="77777777" w:rsidR="008C4C0E" w:rsidRPr="00FF6095" w:rsidRDefault="008C4C0E" w:rsidP="00C81716">
            <w:pPr>
              <w:pStyle w:val="ConsPlusNormal"/>
              <w:ind w:left="4" w:right="79"/>
              <w:jc w:val="both"/>
              <w:rPr>
                <w:rFonts w:ascii="Times New Roman" w:hAnsi="Times New Roman" w:cs="Times New Roman"/>
                <w:sz w:val="24"/>
                <w:szCs w:val="24"/>
              </w:rPr>
            </w:pPr>
            <w:r w:rsidRPr="00FF6095">
              <w:rPr>
                <w:rFonts w:ascii="Times New Roman" w:hAnsi="Times New Roman" w:cs="Times New Roman"/>
                <w:sz w:val="24"/>
                <w:szCs w:val="24"/>
              </w:rPr>
              <w:t>-копия устава</w:t>
            </w:r>
          </w:p>
          <w:p w14:paraId="5CCE6820" w14:textId="77777777" w:rsidR="008C4C0E" w:rsidRPr="00FF6095" w:rsidRDefault="008C4C0E" w:rsidP="00C81716">
            <w:pPr>
              <w:pStyle w:val="ConsPlusNormal"/>
              <w:ind w:left="4" w:right="79"/>
              <w:jc w:val="both"/>
              <w:rPr>
                <w:rFonts w:ascii="Times New Roman" w:hAnsi="Times New Roman" w:cs="Times New Roman"/>
                <w:sz w:val="24"/>
                <w:szCs w:val="24"/>
              </w:rPr>
            </w:pPr>
            <w:r w:rsidRPr="00FF6095">
              <w:rPr>
                <w:rFonts w:ascii="Times New Roman" w:hAnsi="Times New Roman" w:cs="Times New Roman"/>
                <w:sz w:val="24"/>
                <w:szCs w:val="24"/>
              </w:rPr>
              <w:t>-Выписка ЕГРЮЛ (ЕГРИП)</w:t>
            </w:r>
          </w:p>
          <w:p w14:paraId="757D7448" w14:textId="77777777" w:rsidR="008C4C0E" w:rsidRPr="00FF6095" w:rsidRDefault="008C4C0E" w:rsidP="00C81716">
            <w:pPr>
              <w:pStyle w:val="ConsPlusNormal"/>
              <w:ind w:left="4" w:right="79"/>
              <w:jc w:val="both"/>
              <w:rPr>
                <w:rFonts w:ascii="Times New Roman" w:hAnsi="Times New Roman" w:cs="Times New Roman"/>
                <w:sz w:val="24"/>
                <w:szCs w:val="24"/>
              </w:rPr>
            </w:pPr>
            <w:r w:rsidRPr="00FF6095">
              <w:rPr>
                <w:rFonts w:ascii="Times New Roman" w:hAnsi="Times New Roman" w:cs="Times New Roman"/>
                <w:sz w:val="24"/>
                <w:szCs w:val="24"/>
              </w:rPr>
              <w:t>-Согласие на выполнение работ</w:t>
            </w:r>
          </w:p>
          <w:p w14:paraId="68E2D422" w14:textId="77777777" w:rsidR="008C4C0E" w:rsidRPr="00FF6095" w:rsidRDefault="008C4C0E" w:rsidP="00C81716">
            <w:pPr>
              <w:pStyle w:val="ConsPlusNormal"/>
              <w:ind w:left="4" w:right="79"/>
              <w:jc w:val="both"/>
              <w:rPr>
                <w:rFonts w:ascii="Times New Roman" w:hAnsi="Times New Roman" w:cs="Times New Roman"/>
                <w:sz w:val="24"/>
                <w:szCs w:val="24"/>
              </w:rPr>
            </w:pPr>
            <w:r w:rsidRPr="00FF6095">
              <w:rPr>
                <w:rFonts w:ascii="Times New Roman" w:hAnsi="Times New Roman" w:cs="Times New Roman"/>
                <w:sz w:val="24"/>
                <w:szCs w:val="24"/>
              </w:rPr>
              <w:t>-Ценовое предложение</w:t>
            </w:r>
          </w:p>
          <w:p w14:paraId="60F0FE6E" w14:textId="77777777" w:rsidR="008C4C0E" w:rsidRPr="00FF6095" w:rsidRDefault="00973D92" w:rsidP="00C81716">
            <w:pPr>
              <w:pStyle w:val="ConsPlusNormal"/>
              <w:ind w:left="4" w:right="79"/>
              <w:jc w:val="both"/>
              <w:rPr>
                <w:rFonts w:ascii="Times New Roman" w:hAnsi="Times New Roman" w:cs="Times New Roman"/>
                <w:sz w:val="24"/>
                <w:szCs w:val="24"/>
              </w:rPr>
            </w:pPr>
            <w:r w:rsidRPr="00FF6095">
              <w:rPr>
                <w:rFonts w:ascii="Times New Roman" w:hAnsi="Times New Roman" w:cs="Times New Roman"/>
                <w:sz w:val="24"/>
                <w:szCs w:val="24"/>
              </w:rPr>
              <w:t>-</w:t>
            </w:r>
            <w:proofErr w:type="spellStart"/>
            <w:r w:rsidR="008C4C0E" w:rsidRPr="00FF6095">
              <w:rPr>
                <w:rFonts w:ascii="Times New Roman" w:hAnsi="Times New Roman" w:cs="Times New Roman"/>
                <w:sz w:val="24"/>
                <w:szCs w:val="24"/>
              </w:rPr>
              <w:t>Деклорация</w:t>
            </w:r>
            <w:proofErr w:type="spellEnd"/>
            <w:r w:rsidR="008C4C0E" w:rsidRPr="00FF6095">
              <w:rPr>
                <w:rFonts w:ascii="Times New Roman" w:hAnsi="Times New Roman" w:cs="Times New Roman"/>
                <w:sz w:val="24"/>
                <w:szCs w:val="24"/>
              </w:rPr>
              <w:t xml:space="preserve"> соответствия требованиями 44-ФЗ</w:t>
            </w:r>
            <w:r w:rsidRPr="00FF6095">
              <w:rPr>
                <w:rFonts w:ascii="Times New Roman" w:hAnsi="Times New Roman" w:cs="Times New Roman"/>
                <w:sz w:val="24"/>
                <w:szCs w:val="24"/>
              </w:rPr>
              <w:t xml:space="preserve"> и отсутствия в РНП</w:t>
            </w:r>
            <w:r w:rsidR="008C4C0E" w:rsidRPr="00FF6095">
              <w:rPr>
                <w:rFonts w:ascii="Times New Roman" w:hAnsi="Times New Roman" w:cs="Times New Roman"/>
                <w:sz w:val="24"/>
                <w:szCs w:val="24"/>
              </w:rPr>
              <w:t xml:space="preserve"> (в произвольной форме</w:t>
            </w:r>
            <w:r w:rsidRPr="00FF6095">
              <w:rPr>
                <w:rFonts w:ascii="Times New Roman" w:hAnsi="Times New Roman" w:cs="Times New Roman"/>
                <w:sz w:val="24"/>
                <w:szCs w:val="24"/>
              </w:rPr>
              <w:t>)</w:t>
            </w:r>
          </w:p>
          <w:p w14:paraId="185DB940" w14:textId="77777777" w:rsidR="008C4C0E" w:rsidRPr="00286EC5" w:rsidRDefault="00973D92" w:rsidP="00C81716">
            <w:pPr>
              <w:pStyle w:val="ConsPlusNormal"/>
              <w:ind w:left="4" w:right="79"/>
              <w:jc w:val="both"/>
              <w:rPr>
                <w:sz w:val="24"/>
                <w:szCs w:val="24"/>
              </w:rPr>
            </w:pPr>
            <w:r w:rsidRPr="00FF6095">
              <w:rPr>
                <w:rFonts w:ascii="Times New Roman" w:hAnsi="Times New Roman" w:cs="Times New Roman"/>
                <w:sz w:val="24"/>
                <w:szCs w:val="24"/>
              </w:rPr>
              <w:t>-краткое письмо-характеристика, подтверждающая опыт работы в предмете закупки (в произвольной форме)</w:t>
            </w:r>
          </w:p>
        </w:tc>
      </w:tr>
    </w:tbl>
    <w:p w14:paraId="1C65C8DD" w14:textId="77777777" w:rsidR="0058684F" w:rsidRPr="001E0C01" w:rsidRDefault="0058684F">
      <w:pPr>
        <w:spacing w:line="263" w:lineRule="exact"/>
        <w:rPr>
          <w:sz w:val="24"/>
          <w:lang w:val="ru-RU"/>
        </w:rPr>
        <w:sectPr w:rsidR="0058684F" w:rsidRPr="001E0C01">
          <w:pgSz w:w="11910" w:h="16840"/>
          <w:pgMar w:top="980" w:right="0" w:bottom="520" w:left="0" w:header="0" w:footer="330" w:gutter="0"/>
          <w:cols w:space="720"/>
        </w:sectPr>
      </w:pPr>
    </w:p>
    <w:p w14:paraId="0C8848D9" w14:textId="77777777" w:rsidR="0041388D" w:rsidRPr="0041388D" w:rsidRDefault="0041388D" w:rsidP="0041388D">
      <w:pPr>
        <w:pStyle w:val="a3"/>
        <w:spacing w:line="322" w:lineRule="exact"/>
        <w:ind w:left="598" w:right="1335"/>
        <w:jc w:val="center"/>
        <w:rPr>
          <w:b/>
          <w:bCs/>
          <w:lang w:val="ru-RU"/>
        </w:rPr>
      </w:pPr>
      <w:r w:rsidRPr="0041388D">
        <w:rPr>
          <w:b/>
          <w:bCs/>
          <w:lang w:val="ru-RU"/>
        </w:rPr>
        <w:lastRenderedPageBreak/>
        <w:t>ТЕХНИЧЕСКОЕ</w:t>
      </w:r>
      <w:r w:rsidRPr="0041388D">
        <w:rPr>
          <w:b/>
          <w:bCs/>
          <w:spacing w:val="-5"/>
          <w:lang w:val="ru-RU"/>
        </w:rPr>
        <w:t xml:space="preserve"> </w:t>
      </w:r>
      <w:r w:rsidRPr="0041388D">
        <w:rPr>
          <w:b/>
          <w:bCs/>
          <w:lang w:val="ru-RU"/>
        </w:rPr>
        <w:t>ЗАДАНИЕ</w:t>
      </w:r>
    </w:p>
    <w:p w14:paraId="635F60C1" w14:textId="77777777" w:rsidR="0041388D" w:rsidRPr="0041388D" w:rsidRDefault="0041388D" w:rsidP="0041388D">
      <w:pPr>
        <w:pStyle w:val="a3"/>
        <w:ind w:left="596" w:right="1337"/>
        <w:jc w:val="center"/>
        <w:rPr>
          <w:b/>
          <w:bCs/>
          <w:lang w:val="ru-RU"/>
        </w:rPr>
      </w:pPr>
      <w:r w:rsidRPr="0041388D">
        <w:rPr>
          <w:b/>
          <w:bCs/>
          <w:lang w:val="ru-RU"/>
        </w:rPr>
        <w:t>на</w:t>
      </w:r>
      <w:r w:rsidRPr="0041388D">
        <w:rPr>
          <w:b/>
          <w:bCs/>
          <w:spacing w:val="-3"/>
          <w:lang w:val="ru-RU"/>
        </w:rPr>
        <w:t xml:space="preserve"> </w:t>
      </w:r>
      <w:r w:rsidRPr="0041388D">
        <w:rPr>
          <w:b/>
          <w:bCs/>
          <w:lang w:val="ru-RU"/>
        </w:rPr>
        <w:t>разработку</w:t>
      </w:r>
      <w:r w:rsidRPr="0041388D">
        <w:rPr>
          <w:b/>
          <w:bCs/>
          <w:spacing w:val="-6"/>
          <w:lang w:val="ru-RU"/>
        </w:rPr>
        <w:t xml:space="preserve"> </w:t>
      </w:r>
      <w:r w:rsidRPr="0041388D">
        <w:rPr>
          <w:b/>
          <w:bCs/>
          <w:lang w:val="ru-RU"/>
        </w:rPr>
        <w:t>проектно-сметной</w:t>
      </w:r>
      <w:r w:rsidRPr="0041388D">
        <w:rPr>
          <w:b/>
          <w:bCs/>
          <w:spacing w:val="-2"/>
          <w:lang w:val="ru-RU"/>
        </w:rPr>
        <w:t xml:space="preserve"> </w:t>
      </w:r>
      <w:r w:rsidRPr="0041388D">
        <w:rPr>
          <w:b/>
          <w:bCs/>
          <w:lang w:val="ru-RU"/>
        </w:rPr>
        <w:t>документации</w:t>
      </w:r>
    </w:p>
    <w:p w14:paraId="5D0FC798" w14:textId="77777777" w:rsidR="0041388D" w:rsidRPr="0041388D" w:rsidRDefault="0041388D" w:rsidP="0041388D">
      <w:pPr>
        <w:pStyle w:val="a3"/>
        <w:spacing w:before="2"/>
        <w:ind w:left="598" w:right="1337"/>
        <w:jc w:val="center"/>
        <w:rPr>
          <w:b/>
          <w:bCs/>
          <w:lang w:val="ru-RU"/>
        </w:rPr>
      </w:pPr>
      <w:r w:rsidRPr="0041388D">
        <w:rPr>
          <w:b/>
          <w:bCs/>
          <w:lang w:val="ru-RU"/>
        </w:rPr>
        <w:t>по объекту: «Водоснабжение с. Холмовка Красномакского сельского поселения Бахчисарайского района Республики Крым»</w:t>
      </w:r>
    </w:p>
    <w:p w14:paraId="4168F93F" w14:textId="77777777" w:rsidR="0041388D" w:rsidRPr="0041388D" w:rsidRDefault="0041388D" w:rsidP="0041388D">
      <w:pPr>
        <w:pStyle w:val="a3"/>
        <w:spacing w:before="6"/>
        <w:rPr>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262"/>
        <w:gridCol w:w="6390"/>
      </w:tblGrid>
      <w:tr w:rsidR="0041388D" w14:paraId="6E9FEC50" w14:textId="77777777" w:rsidTr="007D1B40">
        <w:trPr>
          <w:trHeight w:val="892"/>
        </w:trPr>
        <w:tc>
          <w:tcPr>
            <w:tcW w:w="708" w:type="dxa"/>
            <w:vAlign w:val="center"/>
          </w:tcPr>
          <w:p w14:paraId="732EB65B" w14:textId="77777777" w:rsidR="0041388D" w:rsidRPr="00B75B69" w:rsidRDefault="0041388D" w:rsidP="007D1B40">
            <w:pPr>
              <w:pStyle w:val="TableParagraph"/>
              <w:ind w:left="0"/>
              <w:contextualSpacing/>
              <w:jc w:val="center"/>
              <w:rPr>
                <w:b/>
                <w:sz w:val="24"/>
              </w:rPr>
            </w:pPr>
            <w:r w:rsidRPr="00B75B69">
              <w:rPr>
                <w:b/>
                <w:sz w:val="24"/>
              </w:rPr>
              <w:t>№</w:t>
            </w:r>
          </w:p>
          <w:p w14:paraId="6216C468" w14:textId="77777777" w:rsidR="0041388D" w:rsidRDefault="0041388D" w:rsidP="007D1B40">
            <w:pPr>
              <w:pStyle w:val="TableParagraph"/>
              <w:spacing w:line="260" w:lineRule="exact"/>
              <w:ind w:left="0"/>
              <w:contextualSpacing/>
              <w:jc w:val="center"/>
              <w:rPr>
                <w:b/>
                <w:sz w:val="24"/>
              </w:rPr>
            </w:pPr>
            <w:r>
              <w:rPr>
                <w:b/>
                <w:sz w:val="24"/>
              </w:rPr>
              <w:t>п/п</w:t>
            </w:r>
          </w:p>
        </w:tc>
        <w:tc>
          <w:tcPr>
            <w:tcW w:w="3262" w:type="dxa"/>
            <w:vAlign w:val="center"/>
          </w:tcPr>
          <w:p w14:paraId="1E79B3A8" w14:textId="77777777" w:rsidR="0041388D" w:rsidRPr="0041388D" w:rsidRDefault="0041388D" w:rsidP="007D1B40">
            <w:pPr>
              <w:pStyle w:val="TableParagraph"/>
              <w:spacing w:line="446" w:lineRule="exact"/>
              <w:ind w:left="0" w:right="76"/>
              <w:contextualSpacing/>
              <w:jc w:val="center"/>
              <w:rPr>
                <w:b/>
                <w:sz w:val="24"/>
                <w:lang w:val="ru-RU"/>
              </w:rPr>
            </w:pPr>
            <w:r w:rsidRPr="0041388D">
              <w:rPr>
                <w:b/>
                <w:sz w:val="24"/>
                <w:lang w:val="ru-RU"/>
              </w:rPr>
              <w:t>Перечень основных данных и требований</w:t>
            </w:r>
          </w:p>
        </w:tc>
        <w:tc>
          <w:tcPr>
            <w:tcW w:w="6390" w:type="dxa"/>
            <w:vAlign w:val="center"/>
          </w:tcPr>
          <w:p w14:paraId="3DEE00C2" w14:textId="77777777" w:rsidR="0041388D" w:rsidRDefault="0041388D" w:rsidP="007D1B40">
            <w:pPr>
              <w:pStyle w:val="TableParagraph"/>
              <w:ind w:left="0"/>
              <w:contextualSpacing/>
              <w:jc w:val="center"/>
              <w:rPr>
                <w:b/>
                <w:sz w:val="24"/>
              </w:rPr>
            </w:pPr>
            <w:proofErr w:type="spellStart"/>
            <w:r>
              <w:rPr>
                <w:b/>
                <w:sz w:val="24"/>
              </w:rPr>
              <w:t>Содержание</w:t>
            </w:r>
            <w:proofErr w:type="spellEnd"/>
            <w:r w:rsidRPr="00B75B69">
              <w:rPr>
                <w:b/>
                <w:sz w:val="24"/>
              </w:rPr>
              <w:t xml:space="preserve"> </w:t>
            </w:r>
            <w:proofErr w:type="spellStart"/>
            <w:r>
              <w:rPr>
                <w:b/>
                <w:sz w:val="24"/>
              </w:rPr>
              <w:t>требований</w:t>
            </w:r>
            <w:proofErr w:type="spellEnd"/>
          </w:p>
        </w:tc>
      </w:tr>
      <w:tr w:rsidR="0041388D" w14:paraId="7025A79B" w14:textId="77777777" w:rsidTr="007D1B40">
        <w:trPr>
          <w:trHeight w:val="446"/>
        </w:trPr>
        <w:tc>
          <w:tcPr>
            <w:tcW w:w="708" w:type="dxa"/>
            <w:vAlign w:val="center"/>
          </w:tcPr>
          <w:p w14:paraId="0839B11A" w14:textId="77777777" w:rsidR="0041388D" w:rsidRDefault="0041388D" w:rsidP="007D1B40">
            <w:pPr>
              <w:pStyle w:val="TableParagraph"/>
              <w:ind w:left="0"/>
              <w:contextualSpacing/>
              <w:jc w:val="center"/>
              <w:rPr>
                <w:b/>
                <w:sz w:val="24"/>
              </w:rPr>
            </w:pPr>
            <w:r>
              <w:rPr>
                <w:b/>
                <w:sz w:val="24"/>
              </w:rPr>
              <w:t>1</w:t>
            </w:r>
          </w:p>
        </w:tc>
        <w:tc>
          <w:tcPr>
            <w:tcW w:w="3262" w:type="dxa"/>
            <w:vAlign w:val="center"/>
          </w:tcPr>
          <w:p w14:paraId="284BE5A0" w14:textId="77777777" w:rsidR="0041388D" w:rsidRDefault="0041388D" w:rsidP="007D1B40">
            <w:pPr>
              <w:pStyle w:val="TableParagraph"/>
              <w:ind w:left="0"/>
              <w:contextualSpacing/>
              <w:jc w:val="center"/>
              <w:rPr>
                <w:b/>
                <w:sz w:val="24"/>
              </w:rPr>
            </w:pPr>
            <w:r>
              <w:rPr>
                <w:b/>
                <w:sz w:val="24"/>
              </w:rPr>
              <w:t>2</w:t>
            </w:r>
          </w:p>
        </w:tc>
        <w:tc>
          <w:tcPr>
            <w:tcW w:w="6390" w:type="dxa"/>
            <w:vAlign w:val="center"/>
          </w:tcPr>
          <w:p w14:paraId="02B4E0ED" w14:textId="77777777" w:rsidR="0041388D" w:rsidRDefault="0041388D" w:rsidP="007D1B40">
            <w:pPr>
              <w:pStyle w:val="TableParagraph"/>
              <w:ind w:left="0"/>
              <w:contextualSpacing/>
              <w:jc w:val="center"/>
              <w:rPr>
                <w:b/>
                <w:sz w:val="24"/>
              </w:rPr>
            </w:pPr>
            <w:r>
              <w:rPr>
                <w:b/>
                <w:sz w:val="24"/>
              </w:rPr>
              <w:t>3</w:t>
            </w:r>
          </w:p>
        </w:tc>
      </w:tr>
      <w:tr w:rsidR="0041388D" w:rsidRPr="0041388D" w14:paraId="0A0F81E0" w14:textId="77777777" w:rsidTr="007D1B40">
        <w:trPr>
          <w:trHeight w:val="827"/>
        </w:trPr>
        <w:tc>
          <w:tcPr>
            <w:tcW w:w="708" w:type="dxa"/>
          </w:tcPr>
          <w:p w14:paraId="6F9BD866" w14:textId="77777777" w:rsidR="0041388D" w:rsidRPr="00B75B69" w:rsidRDefault="0041388D" w:rsidP="007D1B40">
            <w:pPr>
              <w:pStyle w:val="TableParagraph"/>
              <w:ind w:left="57" w:right="57"/>
              <w:contextualSpacing/>
              <w:jc w:val="center"/>
              <w:rPr>
                <w:bCs/>
                <w:sz w:val="24"/>
              </w:rPr>
            </w:pPr>
            <w:r w:rsidRPr="00B75B69">
              <w:rPr>
                <w:bCs/>
                <w:sz w:val="24"/>
              </w:rPr>
              <w:t>1</w:t>
            </w:r>
          </w:p>
        </w:tc>
        <w:tc>
          <w:tcPr>
            <w:tcW w:w="3262" w:type="dxa"/>
          </w:tcPr>
          <w:p w14:paraId="48C9B1F9"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Основания</w:t>
            </w:r>
            <w:proofErr w:type="spellEnd"/>
            <w:r w:rsidRPr="00B75B69">
              <w:rPr>
                <w:bCs/>
                <w:sz w:val="24"/>
              </w:rPr>
              <w:t xml:space="preserve"> </w:t>
            </w:r>
            <w:proofErr w:type="spellStart"/>
            <w:r w:rsidRPr="00B75B69">
              <w:rPr>
                <w:bCs/>
                <w:sz w:val="24"/>
              </w:rPr>
              <w:t>для</w:t>
            </w:r>
            <w:proofErr w:type="spellEnd"/>
            <w:r w:rsidRPr="00B75B69">
              <w:rPr>
                <w:bCs/>
                <w:sz w:val="24"/>
              </w:rPr>
              <w:t xml:space="preserve"> </w:t>
            </w:r>
            <w:proofErr w:type="spellStart"/>
            <w:r w:rsidRPr="00B75B69">
              <w:rPr>
                <w:bCs/>
                <w:sz w:val="24"/>
              </w:rPr>
              <w:t>проектирования</w:t>
            </w:r>
            <w:proofErr w:type="spellEnd"/>
          </w:p>
        </w:tc>
        <w:tc>
          <w:tcPr>
            <w:tcW w:w="6390" w:type="dxa"/>
          </w:tcPr>
          <w:p w14:paraId="7CBD6D1A" w14:textId="77777777" w:rsidR="0041388D" w:rsidRPr="0041388D" w:rsidRDefault="0041388D" w:rsidP="007D1B40">
            <w:pPr>
              <w:pStyle w:val="TableParagraph"/>
              <w:spacing w:line="264" w:lineRule="exact"/>
              <w:ind w:left="57" w:right="57"/>
              <w:contextualSpacing/>
              <w:rPr>
                <w:bCs/>
                <w:sz w:val="24"/>
                <w:lang w:val="ru-RU"/>
              </w:rPr>
            </w:pPr>
            <w:r w:rsidRPr="0041388D">
              <w:rPr>
                <w:bCs/>
                <w:sz w:val="24"/>
                <w:lang w:val="ru-RU"/>
              </w:rPr>
              <w:t>Муниципальная программа «Благоустройство территории Красномакского сельского поселения»</w:t>
            </w:r>
          </w:p>
        </w:tc>
      </w:tr>
      <w:tr w:rsidR="0041388D" w:rsidRPr="0041388D" w14:paraId="6E4C4B91" w14:textId="77777777" w:rsidTr="007D1B40">
        <w:trPr>
          <w:trHeight w:val="551"/>
        </w:trPr>
        <w:tc>
          <w:tcPr>
            <w:tcW w:w="708" w:type="dxa"/>
          </w:tcPr>
          <w:p w14:paraId="0FF61292" w14:textId="77777777" w:rsidR="0041388D" w:rsidRPr="00B75B69" w:rsidRDefault="0041388D" w:rsidP="007D1B40">
            <w:pPr>
              <w:pStyle w:val="TableParagraph"/>
              <w:ind w:left="57" w:right="57"/>
              <w:contextualSpacing/>
              <w:jc w:val="center"/>
              <w:rPr>
                <w:bCs/>
                <w:sz w:val="24"/>
              </w:rPr>
            </w:pPr>
            <w:r w:rsidRPr="00B75B69">
              <w:rPr>
                <w:bCs/>
                <w:sz w:val="24"/>
              </w:rPr>
              <w:t>2</w:t>
            </w:r>
          </w:p>
        </w:tc>
        <w:tc>
          <w:tcPr>
            <w:tcW w:w="3262" w:type="dxa"/>
          </w:tcPr>
          <w:p w14:paraId="6E33143F"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Местоположение</w:t>
            </w:r>
            <w:proofErr w:type="spellEnd"/>
            <w:r w:rsidRPr="00B75B69">
              <w:rPr>
                <w:bCs/>
                <w:sz w:val="24"/>
              </w:rPr>
              <w:t xml:space="preserve"> </w:t>
            </w:r>
            <w:proofErr w:type="spellStart"/>
            <w:r w:rsidRPr="00B75B69">
              <w:rPr>
                <w:bCs/>
                <w:sz w:val="24"/>
              </w:rPr>
              <w:t>объекта</w:t>
            </w:r>
            <w:proofErr w:type="spellEnd"/>
          </w:p>
        </w:tc>
        <w:tc>
          <w:tcPr>
            <w:tcW w:w="6390" w:type="dxa"/>
          </w:tcPr>
          <w:p w14:paraId="389CB158" w14:textId="77777777" w:rsidR="0041388D" w:rsidRPr="0041388D" w:rsidRDefault="0041388D" w:rsidP="007D1B40">
            <w:pPr>
              <w:pStyle w:val="TableParagraph"/>
              <w:spacing w:line="264" w:lineRule="exact"/>
              <w:ind w:left="57" w:right="57"/>
              <w:contextualSpacing/>
              <w:rPr>
                <w:bCs/>
                <w:sz w:val="24"/>
                <w:lang w:val="ru-RU"/>
              </w:rPr>
            </w:pPr>
            <w:r w:rsidRPr="0041388D">
              <w:rPr>
                <w:bCs/>
                <w:sz w:val="24"/>
                <w:lang w:val="ru-RU"/>
              </w:rPr>
              <w:t xml:space="preserve">Республика Крым, Бахчисарайский район, с. Холмовка Красномакского сельского поселения </w:t>
            </w:r>
          </w:p>
        </w:tc>
      </w:tr>
      <w:tr w:rsidR="0041388D" w14:paraId="2AB9254B" w14:textId="77777777" w:rsidTr="007D1B40">
        <w:trPr>
          <w:trHeight w:val="445"/>
        </w:trPr>
        <w:tc>
          <w:tcPr>
            <w:tcW w:w="708" w:type="dxa"/>
          </w:tcPr>
          <w:p w14:paraId="7FFBE844" w14:textId="77777777" w:rsidR="0041388D" w:rsidRPr="00B75B69" w:rsidRDefault="0041388D" w:rsidP="007D1B40">
            <w:pPr>
              <w:pStyle w:val="TableParagraph"/>
              <w:ind w:left="57" w:right="57"/>
              <w:contextualSpacing/>
              <w:jc w:val="center"/>
              <w:rPr>
                <w:bCs/>
                <w:sz w:val="24"/>
              </w:rPr>
            </w:pPr>
            <w:r w:rsidRPr="00B75B69">
              <w:rPr>
                <w:bCs/>
                <w:sz w:val="24"/>
              </w:rPr>
              <w:t>3</w:t>
            </w:r>
          </w:p>
        </w:tc>
        <w:tc>
          <w:tcPr>
            <w:tcW w:w="3262" w:type="dxa"/>
          </w:tcPr>
          <w:p w14:paraId="7E0A7CCC"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Вид</w:t>
            </w:r>
            <w:proofErr w:type="spellEnd"/>
            <w:r w:rsidRPr="00B75B69">
              <w:rPr>
                <w:bCs/>
                <w:sz w:val="24"/>
              </w:rPr>
              <w:t xml:space="preserve"> </w:t>
            </w:r>
            <w:proofErr w:type="spellStart"/>
            <w:r w:rsidRPr="00B75B69">
              <w:rPr>
                <w:bCs/>
                <w:sz w:val="24"/>
              </w:rPr>
              <w:t>строительства</w:t>
            </w:r>
            <w:proofErr w:type="spellEnd"/>
          </w:p>
        </w:tc>
        <w:tc>
          <w:tcPr>
            <w:tcW w:w="6390" w:type="dxa"/>
          </w:tcPr>
          <w:p w14:paraId="7362A74D" w14:textId="77777777" w:rsidR="0041388D" w:rsidRPr="00B75B69" w:rsidRDefault="0041388D" w:rsidP="007D1B40">
            <w:pPr>
              <w:pStyle w:val="TableParagraph"/>
              <w:ind w:left="57" w:right="57"/>
              <w:contextualSpacing/>
              <w:rPr>
                <w:bCs/>
                <w:sz w:val="24"/>
              </w:rPr>
            </w:pPr>
            <w:proofErr w:type="spellStart"/>
            <w:r>
              <w:rPr>
                <w:bCs/>
                <w:sz w:val="24"/>
              </w:rPr>
              <w:t>Новое</w:t>
            </w:r>
            <w:proofErr w:type="spellEnd"/>
            <w:r>
              <w:rPr>
                <w:bCs/>
                <w:sz w:val="24"/>
              </w:rPr>
              <w:t xml:space="preserve"> </w:t>
            </w:r>
            <w:proofErr w:type="spellStart"/>
            <w:r>
              <w:rPr>
                <w:bCs/>
                <w:sz w:val="24"/>
              </w:rPr>
              <w:t>с</w:t>
            </w:r>
            <w:r w:rsidRPr="00B75B69">
              <w:rPr>
                <w:bCs/>
                <w:sz w:val="24"/>
              </w:rPr>
              <w:t>троительство</w:t>
            </w:r>
            <w:proofErr w:type="spellEnd"/>
          </w:p>
        </w:tc>
      </w:tr>
      <w:tr w:rsidR="0041388D" w14:paraId="0027C96A" w14:textId="77777777" w:rsidTr="007D1B40">
        <w:trPr>
          <w:trHeight w:val="446"/>
        </w:trPr>
        <w:tc>
          <w:tcPr>
            <w:tcW w:w="708" w:type="dxa"/>
          </w:tcPr>
          <w:p w14:paraId="1BD86C84" w14:textId="77777777" w:rsidR="0041388D" w:rsidRPr="00B75B69" w:rsidRDefault="0041388D" w:rsidP="007D1B40">
            <w:pPr>
              <w:pStyle w:val="TableParagraph"/>
              <w:ind w:left="57" w:right="57"/>
              <w:contextualSpacing/>
              <w:jc w:val="center"/>
              <w:rPr>
                <w:bCs/>
                <w:sz w:val="24"/>
              </w:rPr>
            </w:pPr>
            <w:r w:rsidRPr="00B75B69">
              <w:rPr>
                <w:bCs/>
                <w:sz w:val="24"/>
              </w:rPr>
              <w:t>4</w:t>
            </w:r>
          </w:p>
        </w:tc>
        <w:tc>
          <w:tcPr>
            <w:tcW w:w="3262" w:type="dxa"/>
          </w:tcPr>
          <w:p w14:paraId="58C7B541"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Заказчик</w:t>
            </w:r>
            <w:proofErr w:type="spellEnd"/>
          </w:p>
        </w:tc>
        <w:tc>
          <w:tcPr>
            <w:tcW w:w="6390" w:type="dxa"/>
          </w:tcPr>
          <w:p w14:paraId="00816C63" w14:textId="77777777" w:rsidR="0041388D" w:rsidRPr="00B75B69" w:rsidRDefault="0041388D" w:rsidP="007D1B40">
            <w:pPr>
              <w:pStyle w:val="TableParagraph"/>
              <w:ind w:left="57" w:right="57"/>
              <w:contextualSpacing/>
              <w:rPr>
                <w:bCs/>
                <w:sz w:val="24"/>
              </w:rPr>
            </w:pPr>
            <w:proofErr w:type="spellStart"/>
            <w:r w:rsidRPr="00B75B69">
              <w:rPr>
                <w:bCs/>
                <w:sz w:val="24"/>
              </w:rPr>
              <w:t>Администрация</w:t>
            </w:r>
            <w:proofErr w:type="spellEnd"/>
            <w:r w:rsidRPr="00B75B69">
              <w:rPr>
                <w:bCs/>
                <w:sz w:val="24"/>
              </w:rPr>
              <w:t xml:space="preserve"> Красномакского </w:t>
            </w:r>
            <w:proofErr w:type="spellStart"/>
            <w:r w:rsidRPr="00B75B69">
              <w:rPr>
                <w:bCs/>
                <w:sz w:val="24"/>
              </w:rPr>
              <w:t>сельского</w:t>
            </w:r>
            <w:proofErr w:type="spellEnd"/>
            <w:r w:rsidRPr="00B75B69">
              <w:rPr>
                <w:bCs/>
                <w:sz w:val="24"/>
              </w:rPr>
              <w:t xml:space="preserve"> </w:t>
            </w:r>
            <w:proofErr w:type="spellStart"/>
            <w:r w:rsidRPr="00B75B69">
              <w:rPr>
                <w:bCs/>
                <w:sz w:val="24"/>
              </w:rPr>
              <w:t>поселения</w:t>
            </w:r>
            <w:proofErr w:type="spellEnd"/>
          </w:p>
        </w:tc>
      </w:tr>
      <w:tr w:rsidR="0041388D" w14:paraId="3B5E3E73" w14:textId="77777777" w:rsidTr="007D1B40">
        <w:trPr>
          <w:trHeight w:val="446"/>
        </w:trPr>
        <w:tc>
          <w:tcPr>
            <w:tcW w:w="708" w:type="dxa"/>
          </w:tcPr>
          <w:p w14:paraId="1166AADF" w14:textId="77777777" w:rsidR="0041388D" w:rsidRPr="00B75B69" w:rsidRDefault="0041388D" w:rsidP="007D1B40">
            <w:pPr>
              <w:pStyle w:val="TableParagraph"/>
              <w:ind w:left="57" w:right="57"/>
              <w:contextualSpacing/>
              <w:jc w:val="center"/>
              <w:rPr>
                <w:bCs/>
                <w:sz w:val="24"/>
              </w:rPr>
            </w:pPr>
            <w:r w:rsidRPr="00B75B69">
              <w:rPr>
                <w:bCs/>
                <w:sz w:val="24"/>
              </w:rPr>
              <w:t>5</w:t>
            </w:r>
          </w:p>
        </w:tc>
        <w:tc>
          <w:tcPr>
            <w:tcW w:w="3262" w:type="dxa"/>
          </w:tcPr>
          <w:p w14:paraId="2AB5F74D"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Проектная</w:t>
            </w:r>
            <w:proofErr w:type="spellEnd"/>
            <w:r w:rsidRPr="00B75B69">
              <w:rPr>
                <w:bCs/>
                <w:sz w:val="24"/>
              </w:rPr>
              <w:t xml:space="preserve"> </w:t>
            </w:r>
            <w:proofErr w:type="spellStart"/>
            <w:r w:rsidRPr="00B75B69">
              <w:rPr>
                <w:bCs/>
                <w:sz w:val="24"/>
              </w:rPr>
              <w:t>организация</w:t>
            </w:r>
            <w:proofErr w:type="spellEnd"/>
          </w:p>
        </w:tc>
        <w:tc>
          <w:tcPr>
            <w:tcW w:w="6390" w:type="dxa"/>
          </w:tcPr>
          <w:p w14:paraId="21DD2196" w14:textId="77777777" w:rsidR="0041388D" w:rsidRPr="00B75B69" w:rsidRDefault="0041388D" w:rsidP="007D1B40">
            <w:pPr>
              <w:pStyle w:val="TableParagraph"/>
              <w:ind w:left="57" w:right="57"/>
              <w:contextualSpacing/>
              <w:rPr>
                <w:bCs/>
                <w:sz w:val="24"/>
              </w:rPr>
            </w:pPr>
            <w:proofErr w:type="spellStart"/>
            <w:r w:rsidRPr="00B75B69">
              <w:rPr>
                <w:bCs/>
                <w:sz w:val="24"/>
              </w:rPr>
              <w:t>Определяется</w:t>
            </w:r>
            <w:proofErr w:type="spellEnd"/>
            <w:r w:rsidRPr="00B75B69">
              <w:rPr>
                <w:bCs/>
                <w:sz w:val="24"/>
              </w:rPr>
              <w:t xml:space="preserve"> </w:t>
            </w:r>
            <w:proofErr w:type="spellStart"/>
            <w:r w:rsidRPr="00B75B69">
              <w:rPr>
                <w:bCs/>
                <w:sz w:val="24"/>
              </w:rPr>
              <w:t>по</w:t>
            </w:r>
            <w:proofErr w:type="spellEnd"/>
            <w:r w:rsidRPr="00B75B69">
              <w:rPr>
                <w:bCs/>
                <w:sz w:val="24"/>
              </w:rPr>
              <w:t xml:space="preserve"> </w:t>
            </w:r>
            <w:proofErr w:type="spellStart"/>
            <w:r w:rsidRPr="00B75B69">
              <w:rPr>
                <w:bCs/>
                <w:sz w:val="24"/>
              </w:rPr>
              <w:t>результатам</w:t>
            </w:r>
            <w:proofErr w:type="spellEnd"/>
            <w:r w:rsidRPr="00B75B69">
              <w:rPr>
                <w:bCs/>
                <w:sz w:val="24"/>
              </w:rPr>
              <w:t xml:space="preserve"> </w:t>
            </w:r>
            <w:proofErr w:type="spellStart"/>
            <w:r w:rsidRPr="00B75B69">
              <w:rPr>
                <w:bCs/>
                <w:sz w:val="24"/>
              </w:rPr>
              <w:t>конкурса</w:t>
            </w:r>
            <w:proofErr w:type="spellEnd"/>
          </w:p>
        </w:tc>
      </w:tr>
      <w:tr w:rsidR="0041388D" w14:paraId="6EDCC27E" w14:textId="77777777" w:rsidTr="007D1B40">
        <w:trPr>
          <w:trHeight w:val="885"/>
        </w:trPr>
        <w:tc>
          <w:tcPr>
            <w:tcW w:w="708" w:type="dxa"/>
          </w:tcPr>
          <w:p w14:paraId="298E9C24" w14:textId="77777777" w:rsidR="0041388D" w:rsidRPr="00B75B69" w:rsidRDefault="0041388D" w:rsidP="007D1B40">
            <w:pPr>
              <w:pStyle w:val="TableParagraph"/>
              <w:ind w:left="57" w:right="57"/>
              <w:contextualSpacing/>
              <w:jc w:val="center"/>
              <w:rPr>
                <w:bCs/>
                <w:sz w:val="24"/>
              </w:rPr>
            </w:pPr>
            <w:r w:rsidRPr="00B75B69">
              <w:rPr>
                <w:bCs/>
                <w:sz w:val="24"/>
              </w:rPr>
              <w:t>6</w:t>
            </w:r>
          </w:p>
        </w:tc>
        <w:tc>
          <w:tcPr>
            <w:tcW w:w="3262" w:type="dxa"/>
          </w:tcPr>
          <w:p w14:paraId="5F08ED2A"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Стадийность</w:t>
            </w:r>
            <w:proofErr w:type="spellEnd"/>
            <w:r w:rsidRPr="00B75B69">
              <w:rPr>
                <w:bCs/>
                <w:sz w:val="24"/>
              </w:rPr>
              <w:t xml:space="preserve"> </w:t>
            </w:r>
            <w:proofErr w:type="spellStart"/>
            <w:r w:rsidRPr="00B75B69">
              <w:rPr>
                <w:bCs/>
                <w:sz w:val="24"/>
              </w:rPr>
              <w:t>проектирования</w:t>
            </w:r>
            <w:proofErr w:type="spellEnd"/>
          </w:p>
        </w:tc>
        <w:tc>
          <w:tcPr>
            <w:tcW w:w="6390" w:type="dxa"/>
          </w:tcPr>
          <w:p w14:paraId="747F4729" w14:textId="77777777" w:rsidR="0041388D" w:rsidRPr="00B75B69" w:rsidRDefault="0041388D" w:rsidP="007D1B40">
            <w:pPr>
              <w:pStyle w:val="TableParagraph"/>
              <w:spacing w:line="268" w:lineRule="exact"/>
              <w:ind w:left="57" w:right="57"/>
              <w:contextualSpacing/>
              <w:rPr>
                <w:bCs/>
                <w:sz w:val="24"/>
              </w:rPr>
            </w:pPr>
            <w:proofErr w:type="spellStart"/>
            <w:r w:rsidRPr="00B75B69">
              <w:rPr>
                <w:bCs/>
                <w:sz w:val="24"/>
              </w:rPr>
              <w:t>Двухстадийное</w:t>
            </w:r>
            <w:proofErr w:type="spellEnd"/>
            <w:r w:rsidRPr="00B75B69">
              <w:rPr>
                <w:bCs/>
                <w:sz w:val="24"/>
              </w:rPr>
              <w:t xml:space="preserve"> </w:t>
            </w:r>
            <w:proofErr w:type="spellStart"/>
            <w:r w:rsidRPr="00B75B69">
              <w:rPr>
                <w:bCs/>
                <w:sz w:val="24"/>
              </w:rPr>
              <w:t>проектирование</w:t>
            </w:r>
            <w:proofErr w:type="spellEnd"/>
            <w:r w:rsidRPr="00B75B69">
              <w:rPr>
                <w:bCs/>
                <w:sz w:val="24"/>
              </w:rPr>
              <w:t>:</w:t>
            </w:r>
          </w:p>
          <w:p w14:paraId="51D9E71B" w14:textId="77777777" w:rsidR="0041388D" w:rsidRPr="00B75B69" w:rsidRDefault="0041388D" w:rsidP="0041388D">
            <w:pPr>
              <w:pStyle w:val="TableParagraph"/>
              <w:numPr>
                <w:ilvl w:val="0"/>
                <w:numId w:val="48"/>
              </w:numPr>
              <w:tabs>
                <w:tab w:val="left" w:pos="612"/>
              </w:tabs>
              <w:ind w:left="57" w:right="57" w:hanging="241"/>
              <w:contextualSpacing/>
              <w:rPr>
                <w:bCs/>
                <w:sz w:val="24"/>
              </w:rPr>
            </w:pPr>
            <w:proofErr w:type="spellStart"/>
            <w:r w:rsidRPr="00B75B69">
              <w:rPr>
                <w:bCs/>
                <w:sz w:val="24"/>
              </w:rPr>
              <w:t>Проектная</w:t>
            </w:r>
            <w:proofErr w:type="spellEnd"/>
            <w:r w:rsidRPr="00B75B69">
              <w:rPr>
                <w:bCs/>
                <w:sz w:val="24"/>
              </w:rPr>
              <w:t xml:space="preserve"> </w:t>
            </w:r>
            <w:proofErr w:type="spellStart"/>
            <w:r w:rsidRPr="00B75B69">
              <w:rPr>
                <w:bCs/>
                <w:sz w:val="24"/>
              </w:rPr>
              <w:t>документация</w:t>
            </w:r>
            <w:proofErr w:type="spellEnd"/>
          </w:p>
          <w:p w14:paraId="2F83D059" w14:textId="77777777" w:rsidR="0041388D" w:rsidRPr="00B75B69" w:rsidRDefault="0041388D" w:rsidP="0041388D">
            <w:pPr>
              <w:pStyle w:val="TableParagraph"/>
              <w:numPr>
                <w:ilvl w:val="0"/>
                <w:numId w:val="48"/>
              </w:numPr>
              <w:tabs>
                <w:tab w:val="left" w:pos="612"/>
              </w:tabs>
              <w:ind w:left="57" w:right="57" w:hanging="241"/>
              <w:contextualSpacing/>
              <w:rPr>
                <w:bCs/>
                <w:sz w:val="24"/>
              </w:rPr>
            </w:pPr>
            <w:proofErr w:type="spellStart"/>
            <w:r w:rsidRPr="00B75B69">
              <w:rPr>
                <w:bCs/>
                <w:sz w:val="24"/>
              </w:rPr>
              <w:t>Рабочая</w:t>
            </w:r>
            <w:proofErr w:type="spellEnd"/>
            <w:r w:rsidRPr="00B75B69">
              <w:rPr>
                <w:bCs/>
                <w:sz w:val="24"/>
              </w:rPr>
              <w:t xml:space="preserve"> </w:t>
            </w:r>
            <w:proofErr w:type="spellStart"/>
            <w:r w:rsidRPr="00B75B69">
              <w:rPr>
                <w:bCs/>
                <w:sz w:val="24"/>
              </w:rPr>
              <w:t>документация</w:t>
            </w:r>
            <w:proofErr w:type="spellEnd"/>
          </w:p>
        </w:tc>
      </w:tr>
      <w:tr w:rsidR="0041388D" w14:paraId="6B1F64F2" w14:textId="77777777" w:rsidTr="007D1B40">
        <w:trPr>
          <w:trHeight w:val="722"/>
        </w:trPr>
        <w:tc>
          <w:tcPr>
            <w:tcW w:w="708" w:type="dxa"/>
          </w:tcPr>
          <w:p w14:paraId="261E45A6" w14:textId="77777777" w:rsidR="0041388D" w:rsidRPr="00B75B69" w:rsidRDefault="0041388D" w:rsidP="007D1B40">
            <w:pPr>
              <w:pStyle w:val="TableParagraph"/>
              <w:ind w:left="57" w:right="57"/>
              <w:contextualSpacing/>
              <w:jc w:val="center"/>
              <w:rPr>
                <w:bCs/>
                <w:sz w:val="24"/>
              </w:rPr>
            </w:pPr>
            <w:r w:rsidRPr="00B75B69">
              <w:rPr>
                <w:bCs/>
                <w:sz w:val="24"/>
              </w:rPr>
              <w:t>7</w:t>
            </w:r>
          </w:p>
        </w:tc>
        <w:tc>
          <w:tcPr>
            <w:tcW w:w="3262" w:type="dxa"/>
          </w:tcPr>
          <w:p w14:paraId="7262BE1A"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Выделение</w:t>
            </w:r>
            <w:proofErr w:type="spellEnd"/>
            <w:r w:rsidRPr="00B75B69">
              <w:rPr>
                <w:bCs/>
                <w:sz w:val="24"/>
              </w:rPr>
              <w:t xml:space="preserve"> </w:t>
            </w:r>
            <w:proofErr w:type="spellStart"/>
            <w:r w:rsidRPr="00B75B69">
              <w:rPr>
                <w:bCs/>
                <w:sz w:val="24"/>
              </w:rPr>
              <w:t>этапов</w:t>
            </w:r>
            <w:proofErr w:type="spellEnd"/>
            <w:r w:rsidRPr="00B75B69">
              <w:rPr>
                <w:bCs/>
                <w:sz w:val="24"/>
              </w:rPr>
              <w:t xml:space="preserve"> </w:t>
            </w:r>
            <w:proofErr w:type="spellStart"/>
            <w:r w:rsidRPr="00B75B69">
              <w:rPr>
                <w:bCs/>
                <w:sz w:val="24"/>
              </w:rPr>
              <w:t>проектирования</w:t>
            </w:r>
            <w:proofErr w:type="spellEnd"/>
          </w:p>
        </w:tc>
        <w:tc>
          <w:tcPr>
            <w:tcW w:w="6390" w:type="dxa"/>
          </w:tcPr>
          <w:p w14:paraId="5123F29D" w14:textId="77777777" w:rsidR="0041388D" w:rsidRPr="00B75B69" w:rsidRDefault="0041388D" w:rsidP="007D1B40">
            <w:pPr>
              <w:pStyle w:val="TableParagraph"/>
              <w:spacing w:line="268" w:lineRule="exact"/>
              <w:ind w:left="57" w:right="57"/>
              <w:contextualSpacing/>
              <w:rPr>
                <w:bCs/>
                <w:sz w:val="24"/>
              </w:rPr>
            </w:pPr>
            <w:proofErr w:type="spellStart"/>
            <w:r w:rsidRPr="00B75B69">
              <w:rPr>
                <w:bCs/>
                <w:sz w:val="24"/>
              </w:rPr>
              <w:t>Нет</w:t>
            </w:r>
            <w:proofErr w:type="spellEnd"/>
          </w:p>
        </w:tc>
      </w:tr>
      <w:tr w:rsidR="0041388D" w:rsidRPr="0041388D" w14:paraId="35B808D6" w14:textId="77777777" w:rsidTr="007D1B40">
        <w:trPr>
          <w:trHeight w:val="1365"/>
        </w:trPr>
        <w:tc>
          <w:tcPr>
            <w:tcW w:w="708" w:type="dxa"/>
          </w:tcPr>
          <w:p w14:paraId="2E70980B" w14:textId="77777777" w:rsidR="0041388D" w:rsidRPr="00B75B69" w:rsidRDefault="0041388D" w:rsidP="007D1B40">
            <w:pPr>
              <w:pStyle w:val="TableParagraph"/>
              <w:ind w:left="57" w:right="57"/>
              <w:contextualSpacing/>
              <w:jc w:val="center"/>
              <w:rPr>
                <w:bCs/>
                <w:sz w:val="24"/>
              </w:rPr>
            </w:pPr>
            <w:r w:rsidRPr="00B75B69">
              <w:rPr>
                <w:bCs/>
                <w:sz w:val="24"/>
              </w:rPr>
              <w:t>8</w:t>
            </w:r>
          </w:p>
        </w:tc>
        <w:tc>
          <w:tcPr>
            <w:tcW w:w="3262" w:type="dxa"/>
          </w:tcPr>
          <w:p w14:paraId="3085A8DA"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Объем</w:t>
            </w:r>
            <w:proofErr w:type="spellEnd"/>
            <w:r w:rsidRPr="00B75B69">
              <w:rPr>
                <w:bCs/>
                <w:sz w:val="24"/>
              </w:rPr>
              <w:t xml:space="preserve"> </w:t>
            </w:r>
            <w:proofErr w:type="spellStart"/>
            <w:r w:rsidRPr="00B75B69">
              <w:rPr>
                <w:bCs/>
                <w:sz w:val="24"/>
              </w:rPr>
              <w:t>проектных</w:t>
            </w:r>
            <w:proofErr w:type="spellEnd"/>
            <w:r w:rsidRPr="00B75B69">
              <w:rPr>
                <w:bCs/>
                <w:sz w:val="24"/>
              </w:rPr>
              <w:t xml:space="preserve"> </w:t>
            </w:r>
            <w:proofErr w:type="spellStart"/>
            <w:r w:rsidRPr="00B75B69">
              <w:rPr>
                <w:bCs/>
                <w:sz w:val="24"/>
              </w:rPr>
              <w:t>работ</w:t>
            </w:r>
            <w:proofErr w:type="spellEnd"/>
          </w:p>
        </w:tc>
        <w:tc>
          <w:tcPr>
            <w:tcW w:w="6390" w:type="dxa"/>
          </w:tcPr>
          <w:p w14:paraId="12AB7848" w14:textId="77777777" w:rsidR="0041388D" w:rsidRPr="0041388D" w:rsidRDefault="0041388D" w:rsidP="007D1B40">
            <w:pPr>
              <w:pStyle w:val="TableParagraph"/>
              <w:spacing w:line="268" w:lineRule="exact"/>
              <w:ind w:left="57" w:right="57"/>
              <w:contextualSpacing/>
              <w:rPr>
                <w:bCs/>
                <w:sz w:val="24"/>
                <w:lang w:val="ru-RU"/>
              </w:rPr>
            </w:pPr>
            <w:r w:rsidRPr="0041388D">
              <w:rPr>
                <w:bCs/>
                <w:sz w:val="24"/>
                <w:lang w:val="ru-RU"/>
              </w:rPr>
              <w:t>Объем работ принимается согласно технических условий №01-08/01 от 03.06.2024г. на проектирование и строительство сетей и сооружений водоснабжения от ГУП РК «Вода Крыма».</w:t>
            </w:r>
          </w:p>
          <w:p w14:paraId="573227C3" w14:textId="77777777" w:rsidR="0041388D" w:rsidRPr="00B75B69" w:rsidRDefault="0041388D" w:rsidP="007D1B40">
            <w:pPr>
              <w:pStyle w:val="TableParagraph"/>
              <w:spacing w:line="268" w:lineRule="exact"/>
              <w:ind w:left="57" w:right="57"/>
              <w:contextualSpacing/>
              <w:rPr>
                <w:bCs/>
                <w:sz w:val="24"/>
              </w:rPr>
            </w:pPr>
            <w:r w:rsidRPr="00B75B69">
              <w:rPr>
                <w:bCs/>
                <w:sz w:val="24"/>
              </w:rPr>
              <w:t xml:space="preserve">В </w:t>
            </w:r>
            <w:proofErr w:type="spellStart"/>
            <w:r w:rsidRPr="00B75B69">
              <w:rPr>
                <w:bCs/>
                <w:sz w:val="24"/>
              </w:rPr>
              <w:t>составе</w:t>
            </w:r>
            <w:proofErr w:type="spellEnd"/>
            <w:r w:rsidRPr="00B75B69">
              <w:rPr>
                <w:bCs/>
                <w:sz w:val="24"/>
              </w:rPr>
              <w:t xml:space="preserve"> </w:t>
            </w:r>
            <w:proofErr w:type="spellStart"/>
            <w:r w:rsidRPr="00B75B69">
              <w:rPr>
                <w:bCs/>
                <w:sz w:val="24"/>
              </w:rPr>
              <w:t>проекта</w:t>
            </w:r>
            <w:proofErr w:type="spellEnd"/>
            <w:r w:rsidRPr="00B75B69">
              <w:rPr>
                <w:bCs/>
                <w:sz w:val="24"/>
              </w:rPr>
              <w:t xml:space="preserve"> </w:t>
            </w:r>
            <w:proofErr w:type="spellStart"/>
            <w:r w:rsidRPr="00B75B69">
              <w:rPr>
                <w:bCs/>
                <w:sz w:val="24"/>
              </w:rPr>
              <w:t>предусмотреть</w:t>
            </w:r>
            <w:proofErr w:type="spellEnd"/>
            <w:r w:rsidRPr="00B75B69">
              <w:rPr>
                <w:bCs/>
                <w:sz w:val="24"/>
              </w:rPr>
              <w:t>:</w:t>
            </w:r>
          </w:p>
          <w:p w14:paraId="3A2C5A3A" w14:textId="77777777" w:rsidR="0041388D" w:rsidRPr="0041388D" w:rsidRDefault="0041388D" w:rsidP="0041388D">
            <w:pPr>
              <w:pStyle w:val="TableParagraph"/>
              <w:numPr>
                <w:ilvl w:val="1"/>
                <w:numId w:val="49"/>
              </w:numPr>
              <w:spacing w:line="262" w:lineRule="exact"/>
              <w:ind w:left="57" w:right="57"/>
              <w:contextualSpacing/>
              <w:rPr>
                <w:bCs/>
                <w:sz w:val="24"/>
                <w:lang w:val="ru-RU"/>
              </w:rPr>
            </w:pPr>
            <w:r w:rsidRPr="0041388D">
              <w:rPr>
                <w:bCs/>
                <w:sz w:val="24"/>
                <w:lang w:val="ru-RU"/>
              </w:rPr>
              <w:t>Строительство водовода от точки подключения на существующем водоводе согласно технических условий (уточняется при проектировании);</w:t>
            </w:r>
          </w:p>
          <w:p w14:paraId="528E3C9C" w14:textId="77777777" w:rsidR="0041388D" w:rsidRPr="0041388D" w:rsidRDefault="0041388D" w:rsidP="0041388D">
            <w:pPr>
              <w:pStyle w:val="TableParagraph"/>
              <w:numPr>
                <w:ilvl w:val="1"/>
                <w:numId w:val="49"/>
              </w:numPr>
              <w:spacing w:line="262" w:lineRule="exact"/>
              <w:ind w:left="57" w:right="57"/>
              <w:contextualSpacing/>
              <w:rPr>
                <w:bCs/>
                <w:sz w:val="24"/>
                <w:lang w:val="ru-RU"/>
              </w:rPr>
            </w:pPr>
            <w:r w:rsidRPr="0041388D">
              <w:rPr>
                <w:bCs/>
                <w:sz w:val="24"/>
                <w:lang w:val="ru-RU"/>
              </w:rPr>
              <w:t>Строительство водораспределительной сети к жилым домам (168 участков).</w:t>
            </w:r>
          </w:p>
        </w:tc>
      </w:tr>
      <w:tr w:rsidR="0041388D" w:rsidRPr="0041388D" w14:paraId="31EE4A62" w14:textId="77777777" w:rsidTr="007D1B40">
        <w:trPr>
          <w:trHeight w:val="733"/>
        </w:trPr>
        <w:tc>
          <w:tcPr>
            <w:tcW w:w="708" w:type="dxa"/>
          </w:tcPr>
          <w:p w14:paraId="7037BD40" w14:textId="77777777" w:rsidR="0041388D" w:rsidRPr="00B75B69" w:rsidRDefault="0041388D" w:rsidP="007D1B40">
            <w:pPr>
              <w:pStyle w:val="TableParagraph"/>
              <w:ind w:left="57" w:right="57"/>
              <w:contextualSpacing/>
              <w:jc w:val="center"/>
              <w:rPr>
                <w:bCs/>
                <w:sz w:val="24"/>
              </w:rPr>
            </w:pPr>
            <w:r w:rsidRPr="00B75B69">
              <w:rPr>
                <w:bCs/>
                <w:sz w:val="24"/>
              </w:rPr>
              <w:t>9</w:t>
            </w:r>
          </w:p>
        </w:tc>
        <w:tc>
          <w:tcPr>
            <w:tcW w:w="3262" w:type="dxa"/>
          </w:tcPr>
          <w:p w14:paraId="25643358"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Особые</w:t>
            </w:r>
            <w:proofErr w:type="spellEnd"/>
            <w:r w:rsidRPr="00B75B69">
              <w:rPr>
                <w:bCs/>
                <w:sz w:val="24"/>
              </w:rPr>
              <w:t xml:space="preserve"> </w:t>
            </w:r>
            <w:proofErr w:type="spellStart"/>
            <w:r w:rsidRPr="00B75B69">
              <w:rPr>
                <w:bCs/>
                <w:sz w:val="24"/>
              </w:rPr>
              <w:t>условия</w:t>
            </w:r>
            <w:proofErr w:type="spellEnd"/>
            <w:r w:rsidRPr="00B75B69">
              <w:rPr>
                <w:bCs/>
                <w:sz w:val="24"/>
              </w:rPr>
              <w:t xml:space="preserve"> </w:t>
            </w:r>
            <w:proofErr w:type="spellStart"/>
            <w:r w:rsidRPr="00B75B69">
              <w:rPr>
                <w:bCs/>
                <w:sz w:val="24"/>
              </w:rPr>
              <w:t>проектирования</w:t>
            </w:r>
            <w:proofErr w:type="spellEnd"/>
          </w:p>
        </w:tc>
        <w:tc>
          <w:tcPr>
            <w:tcW w:w="6390" w:type="dxa"/>
          </w:tcPr>
          <w:p w14:paraId="10126A73" w14:textId="77777777" w:rsidR="0041388D" w:rsidRPr="0041388D" w:rsidRDefault="0041388D" w:rsidP="007D1B40">
            <w:pPr>
              <w:pStyle w:val="TableParagraph"/>
              <w:tabs>
                <w:tab w:val="left" w:pos="1465"/>
                <w:tab w:val="left" w:pos="2667"/>
                <w:tab w:val="left" w:pos="4322"/>
                <w:tab w:val="left" w:pos="5744"/>
              </w:tabs>
              <w:spacing w:line="260" w:lineRule="exact"/>
              <w:ind w:left="57" w:right="57"/>
              <w:contextualSpacing/>
              <w:rPr>
                <w:bCs/>
                <w:sz w:val="24"/>
                <w:lang w:val="ru-RU"/>
              </w:rPr>
            </w:pPr>
            <w:r w:rsidRPr="0041388D">
              <w:rPr>
                <w:bCs/>
                <w:sz w:val="24"/>
                <w:lang w:val="ru-RU"/>
              </w:rPr>
              <w:t>Проектные решения, применяемые материалы, марку</w:t>
            </w:r>
          </w:p>
          <w:p w14:paraId="2D8A6916" w14:textId="77777777" w:rsidR="0041388D" w:rsidRPr="0041388D" w:rsidRDefault="0041388D" w:rsidP="007D1B40">
            <w:pPr>
              <w:pStyle w:val="TableParagraph"/>
              <w:spacing w:line="268" w:lineRule="exact"/>
              <w:ind w:left="57" w:right="57"/>
              <w:contextualSpacing/>
              <w:rPr>
                <w:bCs/>
                <w:sz w:val="24"/>
                <w:lang w:val="ru-RU"/>
              </w:rPr>
            </w:pPr>
            <w:r w:rsidRPr="0041388D">
              <w:rPr>
                <w:bCs/>
                <w:sz w:val="24"/>
                <w:lang w:val="ru-RU"/>
              </w:rPr>
              <w:t>оборудования согласовать с заказчиком.</w:t>
            </w:r>
          </w:p>
        </w:tc>
      </w:tr>
      <w:tr w:rsidR="0041388D" w:rsidRPr="0041388D" w14:paraId="3AB4BB4F" w14:textId="77777777" w:rsidTr="007D1B40">
        <w:trPr>
          <w:trHeight w:val="1843"/>
        </w:trPr>
        <w:tc>
          <w:tcPr>
            <w:tcW w:w="708" w:type="dxa"/>
          </w:tcPr>
          <w:p w14:paraId="1DA85FD4" w14:textId="77777777" w:rsidR="0041388D" w:rsidRPr="00B75B69" w:rsidRDefault="0041388D" w:rsidP="007D1B40">
            <w:pPr>
              <w:pStyle w:val="TableParagraph"/>
              <w:ind w:left="57" w:right="57"/>
              <w:contextualSpacing/>
              <w:jc w:val="center"/>
              <w:rPr>
                <w:bCs/>
                <w:sz w:val="24"/>
              </w:rPr>
            </w:pPr>
            <w:r w:rsidRPr="00B75B69">
              <w:rPr>
                <w:bCs/>
                <w:sz w:val="24"/>
              </w:rPr>
              <w:t>10</w:t>
            </w:r>
          </w:p>
        </w:tc>
        <w:tc>
          <w:tcPr>
            <w:tcW w:w="3262" w:type="dxa"/>
          </w:tcPr>
          <w:p w14:paraId="5F7113C4"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Требования</w:t>
            </w:r>
            <w:proofErr w:type="spellEnd"/>
            <w:r w:rsidRPr="00B75B69">
              <w:rPr>
                <w:bCs/>
                <w:sz w:val="24"/>
              </w:rPr>
              <w:t xml:space="preserve"> к </w:t>
            </w:r>
            <w:proofErr w:type="spellStart"/>
            <w:r w:rsidRPr="00B75B69">
              <w:rPr>
                <w:bCs/>
                <w:sz w:val="24"/>
              </w:rPr>
              <w:t>разрабатываемой</w:t>
            </w:r>
            <w:proofErr w:type="spellEnd"/>
            <w:r w:rsidRPr="00B75B69">
              <w:rPr>
                <w:bCs/>
                <w:sz w:val="24"/>
              </w:rPr>
              <w:t xml:space="preserve"> </w:t>
            </w:r>
            <w:proofErr w:type="spellStart"/>
            <w:r w:rsidRPr="00B75B69">
              <w:rPr>
                <w:bCs/>
                <w:sz w:val="24"/>
              </w:rPr>
              <w:t>документации</w:t>
            </w:r>
            <w:proofErr w:type="spellEnd"/>
          </w:p>
        </w:tc>
        <w:tc>
          <w:tcPr>
            <w:tcW w:w="6390" w:type="dxa"/>
          </w:tcPr>
          <w:p w14:paraId="1010388C" w14:textId="77777777" w:rsidR="0041388D" w:rsidRPr="0041388D" w:rsidRDefault="0041388D" w:rsidP="007D1B40">
            <w:pPr>
              <w:pStyle w:val="TableParagraph"/>
              <w:tabs>
                <w:tab w:val="left" w:pos="432"/>
              </w:tabs>
              <w:spacing w:line="260" w:lineRule="exact"/>
              <w:ind w:left="57" w:right="57"/>
              <w:contextualSpacing/>
              <w:rPr>
                <w:bCs/>
                <w:sz w:val="24"/>
                <w:lang w:val="ru-RU"/>
              </w:rPr>
            </w:pPr>
            <w:r w:rsidRPr="0041388D">
              <w:rPr>
                <w:bCs/>
                <w:sz w:val="24"/>
                <w:lang w:val="ru-RU"/>
              </w:rPr>
              <w:t>Выполнить в соответствии с действующими редакциями</w:t>
            </w:r>
          </w:p>
          <w:p w14:paraId="59560D61" w14:textId="77777777" w:rsidR="0041388D" w:rsidRPr="00B75B69" w:rsidRDefault="0041388D" w:rsidP="007D1B40">
            <w:pPr>
              <w:pStyle w:val="TableParagraph"/>
              <w:ind w:left="57" w:right="57"/>
              <w:contextualSpacing/>
              <w:rPr>
                <w:bCs/>
                <w:sz w:val="24"/>
              </w:rPr>
            </w:pPr>
            <w:proofErr w:type="spellStart"/>
            <w:r w:rsidRPr="00B75B69">
              <w:rPr>
                <w:bCs/>
                <w:sz w:val="24"/>
              </w:rPr>
              <w:t>следующих</w:t>
            </w:r>
            <w:proofErr w:type="spellEnd"/>
            <w:r w:rsidRPr="00B75B69">
              <w:rPr>
                <w:bCs/>
                <w:sz w:val="24"/>
              </w:rPr>
              <w:t xml:space="preserve"> </w:t>
            </w:r>
            <w:proofErr w:type="spellStart"/>
            <w:r w:rsidRPr="00B75B69">
              <w:rPr>
                <w:bCs/>
                <w:sz w:val="24"/>
              </w:rPr>
              <w:t>документов</w:t>
            </w:r>
            <w:proofErr w:type="spellEnd"/>
            <w:r w:rsidRPr="00B75B69">
              <w:rPr>
                <w:bCs/>
                <w:sz w:val="24"/>
              </w:rPr>
              <w:t>:</w:t>
            </w:r>
          </w:p>
          <w:p w14:paraId="554C16C2" w14:textId="77777777" w:rsidR="0041388D" w:rsidRPr="00B75B69" w:rsidRDefault="0041388D" w:rsidP="0041388D">
            <w:pPr>
              <w:pStyle w:val="TableParagraph"/>
              <w:numPr>
                <w:ilvl w:val="1"/>
                <w:numId w:val="47"/>
              </w:numPr>
              <w:tabs>
                <w:tab w:val="left" w:pos="572"/>
              </w:tabs>
              <w:ind w:left="57" w:right="57" w:hanging="141"/>
              <w:contextualSpacing/>
              <w:jc w:val="both"/>
              <w:rPr>
                <w:bCs/>
                <w:sz w:val="24"/>
              </w:rPr>
            </w:pPr>
            <w:r>
              <w:rPr>
                <w:bCs/>
                <w:sz w:val="24"/>
              </w:rPr>
              <w:t xml:space="preserve">- </w:t>
            </w:r>
            <w:proofErr w:type="spellStart"/>
            <w:r w:rsidRPr="00B75B69">
              <w:rPr>
                <w:bCs/>
                <w:sz w:val="24"/>
              </w:rPr>
              <w:t>Градостроительным</w:t>
            </w:r>
            <w:proofErr w:type="spellEnd"/>
            <w:r w:rsidRPr="00B75B69">
              <w:rPr>
                <w:bCs/>
                <w:sz w:val="24"/>
              </w:rPr>
              <w:t xml:space="preserve"> </w:t>
            </w:r>
            <w:proofErr w:type="spellStart"/>
            <w:r w:rsidRPr="00B75B69">
              <w:rPr>
                <w:bCs/>
                <w:sz w:val="24"/>
              </w:rPr>
              <w:t>Кодексом</w:t>
            </w:r>
            <w:proofErr w:type="spellEnd"/>
            <w:r w:rsidRPr="00B75B69">
              <w:rPr>
                <w:bCs/>
                <w:sz w:val="24"/>
              </w:rPr>
              <w:t xml:space="preserve"> </w:t>
            </w:r>
            <w:proofErr w:type="spellStart"/>
            <w:r w:rsidRPr="00B75B69">
              <w:rPr>
                <w:bCs/>
                <w:sz w:val="24"/>
              </w:rPr>
              <w:t>Российской</w:t>
            </w:r>
            <w:proofErr w:type="spellEnd"/>
            <w:r w:rsidRPr="00B75B69">
              <w:rPr>
                <w:bCs/>
                <w:sz w:val="24"/>
              </w:rPr>
              <w:t xml:space="preserve"> </w:t>
            </w:r>
            <w:proofErr w:type="spellStart"/>
            <w:r w:rsidRPr="00B75B69">
              <w:rPr>
                <w:bCs/>
                <w:sz w:val="24"/>
              </w:rPr>
              <w:t>Федерации</w:t>
            </w:r>
            <w:proofErr w:type="spellEnd"/>
            <w:r w:rsidRPr="00B75B69">
              <w:rPr>
                <w:bCs/>
                <w:sz w:val="24"/>
              </w:rPr>
              <w:t>;</w:t>
            </w:r>
          </w:p>
          <w:p w14:paraId="6311E61E" w14:textId="77777777" w:rsidR="0041388D" w:rsidRPr="0041388D" w:rsidRDefault="0041388D" w:rsidP="007D1B40">
            <w:pPr>
              <w:pStyle w:val="TableParagraph"/>
              <w:tabs>
                <w:tab w:val="left" w:pos="882"/>
              </w:tabs>
              <w:ind w:left="57" w:right="57"/>
              <w:contextualSpacing/>
              <w:rPr>
                <w:bCs/>
                <w:sz w:val="24"/>
                <w:lang w:val="ru-RU"/>
              </w:rPr>
            </w:pPr>
            <w:r w:rsidRPr="0041388D">
              <w:rPr>
                <w:bCs/>
                <w:sz w:val="24"/>
                <w:lang w:val="ru-RU"/>
              </w:rPr>
              <w:t>- требованиям, изложенным в Постановлении Правительства РФ от 16.02.2008г. №87 «О составе разделов проектной документации и требованиям к их содержанию»;</w:t>
            </w:r>
          </w:p>
          <w:p w14:paraId="40B5FE57" w14:textId="77777777" w:rsidR="0041388D" w:rsidRPr="0041388D" w:rsidRDefault="0041388D" w:rsidP="007D1B40">
            <w:pPr>
              <w:pStyle w:val="TableParagraph"/>
              <w:tabs>
                <w:tab w:val="left" w:pos="634"/>
              </w:tabs>
              <w:ind w:left="57" w:right="57"/>
              <w:contextualSpacing/>
              <w:rPr>
                <w:bCs/>
                <w:sz w:val="24"/>
                <w:lang w:val="ru-RU"/>
              </w:rPr>
            </w:pPr>
            <w:r w:rsidRPr="0041388D">
              <w:rPr>
                <w:bCs/>
                <w:sz w:val="24"/>
                <w:lang w:val="ru-RU"/>
              </w:rPr>
              <w:t>- СП 31.13330.2012 Водоснабжение. Наружные сети и сооружения (актуализированная редакции);</w:t>
            </w:r>
          </w:p>
          <w:p w14:paraId="20EB2999" w14:textId="77777777" w:rsidR="0041388D" w:rsidRPr="0041388D" w:rsidRDefault="0041388D" w:rsidP="007D1B40">
            <w:pPr>
              <w:pStyle w:val="TableParagraph"/>
              <w:spacing w:line="262" w:lineRule="exact"/>
              <w:ind w:left="57" w:right="57"/>
              <w:contextualSpacing/>
              <w:rPr>
                <w:bCs/>
                <w:sz w:val="24"/>
                <w:lang w:val="ru-RU"/>
              </w:rPr>
            </w:pPr>
            <w:r w:rsidRPr="0041388D">
              <w:rPr>
                <w:bCs/>
                <w:sz w:val="24"/>
                <w:lang w:val="ru-RU"/>
              </w:rPr>
              <w:t>- ГОСТ Р 21.1101-2009 СПДС. Основные требования к проектной и рабочей документации.</w:t>
            </w:r>
          </w:p>
          <w:p w14:paraId="78A78BD3" w14:textId="77777777" w:rsidR="0041388D" w:rsidRPr="0041388D" w:rsidRDefault="0041388D" w:rsidP="0041388D">
            <w:pPr>
              <w:pStyle w:val="TableParagraph"/>
              <w:numPr>
                <w:ilvl w:val="0"/>
                <w:numId w:val="46"/>
              </w:numPr>
              <w:tabs>
                <w:tab w:val="left" w:pos="492"/>
              </w:tabs>
              <w:ind w:left="57" w:right="57" w:hanging="360"/>
              <w:contextualSpacing/>
              <w:jc w:val="both"/>
              <w:rPr>
                <w:bCs/>
                <w:sz w:val="24"/>
                <w:lang w:val="ru-RU"/>
              </w:rPr>
            </w:pPr>
            <w:r w:rsidRPr="0041388D">
              <w:rPr>
                <w:bCs/>
                <w:sz w:val="24"/>
                <w:lang w:val="ru-RU"/>
              </w:rPr>
              <w:tab/>
              <w:t>На первом этапе проектирования согласовать проектные решения, применяемые материалы и оборудование с заказчиком.</w:t>
            </w:r>
          </w:p>
          <w:p w14:paraId="4EAC152A" w14:textId="77777777" w:rsidR="0041388D" w:rsidRPr="0041388D" w:rsidRDefault="0041388D" w:rsidP="007D1B40">
            <w:pPr>
              <w:pStyle w:val="TableParagraph"/>
              <w:spacing w:line="268" w:lineRule="exact"/>
              <w:ind w:left="57" w:right="57"/>
              <w:contextualSpacing/>
              <w:rPr>
                <w:bCs/>
                <w:sz w:val="24"/>
                <w:lang w:val="ru-RU"/>
              </w:rPr>
            </w:pPr>
            <w:r w:rsidRPr="0041388D">
              <w:rPr>
                <w:bCs/>
                <w:sz w:val="24"/>
                <w:lang w:val="ru-RU"/>
              </w:rPr>
              <w:t>Предусмотреть мероприятия по обеспечению энергетической эффективности и требований оснащенности приборами учета используемых энергетических ресурсов.</w:t>
            </w:r>
          </w:p>
        </w:tc>
      </w:tr>
      <w:tr w:rsidR="0041388D" w:rsidRPr="0041388D" w14:paraId="12502F43" w14:textId="77777777" w:rsidTr="007D1B40">
        <w:trPr>
          <w:trHeight w:val="1843"/>
        </w:trPr>
        <w:tc>
          <w:tcPr>
            <w:tcW w:w="708" w:type="dxa"/>
          </w:tcPr>
          <w:p w14:paraId="42829161" w14:textId="77777777" w:rsidR="0041388D" w:rsidRPr="00B75B69" w:rsidRDefault="0041388D" w:rsidP="007D1B40">
            <w:pPr>
              <w:pStyle w:val="TableParagraph"/>
              <w:ind w:left="57" w:right="57"/>
              <w:contextualSpacing/>
              <w:jc w:val="center"/>
              <w:rPr>
                <w:bCs/>
                <w:sz w:val="24"/>
              </w:rPr>
            </w:pPr>
            <w:r w:rsidRPr="00B75B69">
              <w:rPr>
                <w:bCs/>
                <w:sz w:val="24"/>
              </w:rPr>
              <w:lastRenderedPageBreak/>
              <w:t>11</w:t>
            </w:r>
          </w:p>
        </w:tc>
        <w:tc>
          <w:tcPr>
            <w:tcW w:w="3262" w:type="dxa"/>
          </w:tcPr>
          <w:p w14:paraId="260FFB40" w14:textId="77777777" w:rsidR="0041388D" w:rsidRPr="0041388D" w:rsidRDefault="0041388D" w:rsidP="007D1B40">
            <w:pPr>
              <w:pStyle w:val="TableParagraph"/>
              <w:ind w:left="57" w:right="57"/>
              <w:contextualSpacing/>
              <w:jc w:val="center"/>
              <w:rPr>
                <w:bCs/>
                <w:sz w:val="24"/>
                <w:lang w:val="ru-RU"/>
              </w:rPr>
            </w:pPr>
            <w:r w:rsidRPr="0041388D">
              <w:rPr>
                <w:bCs/>
                <w:sz w:val="24"/>
                <w:lang w:val="ru-RU"/>
              </w:rPr>
              <w:t>Требования к инженерно- техническим изысканиям, обследованию</w:t>
            </w:r>
          </w:p>
        </w:tc>
        <w:tc>
          <w:tcPr>
            <w:tcW w:w="6390" w:type="dxa"/>
          </w:tcPr>
          <w:p w14:paraId="4E2684E4" w14:textId="77777777" w:rsidR="0041388D" w:rsidRPr="0041388D" w:rsidRDefault="0041388D" w:rsidP="007D1B40">
            <w:pPr>
              <w:pStyle w:val="TableParagraph"/>
              <w:spacing w:line="260" w:lineRule="exact"/>
              <w:ind w:left="57" w:right="57"/>
              <w:contextualSpacing/>
              <w:rPr>
                <w:bCs/>
                <w:sz w:val="24"/>
                <w:lang w:val="ru-RU"/>
              </w:rPr>
            </w:pPr>
            <w:r w:rsidRPr="0041388D">
              <w:rPr>
                <w:bCs/>
                <w:sz w:val="24"/>
                <w:lang w:val="ru-RU"/>
              </w:rPr>
              <w:t>Выполнить инженерные изыскания:</w:t>
            </w:r>
          </w:p>
          <w:p w14:paraId="36C4F2F9" w14:textId="77777777" w:rsidR="0041388D" w:rsidRPr="0041388D" w:rsidRDefault="0041388D" w:rsidP="007D1B40">
            <w:pPr>
              <w:pStyle w:val="TableParagraph"/>
              <w:spacing w:line="260" w:lineRule="exact"/>
              <w:ind w:left="57" w:right="57"/>
              <w:contextualSpacing/>
              <w:rPr>
                <w:bCs/>
                <w:sz w:val="24"/>
                <w:lang w:val="ru-RU"/>
              </w:rPr>
            </w:pPr>
            <w:r w:rsidRPr="0041388D">
              <w:rPr>
                <w:bCs/>
                <w:sz w:val="24"/>
                <w:lang w:val="ru-RU"/>
              </w:rPr>
              <w:t>Инженерно-геологические;</w:t>
            </w:r>
          </w:p>
          <w:p w14:paraId="3CAA139F" w14:textId="77777777" w:rsidR="0041388D" w:rsidRPr="0041388D" w:rsidRDefault="0041388D" w:rsidP="007D1B40">
            <w:pPr>
              <w:pStyle w:val="TableParagraph"/>
              <w:spacing w:line="268" w:lineRule="exact"/>
              <w:ind w:left="57" w:right="57"/>
              <w:contextualSpacing/>
              <w:rPr>
                <w:bCs/>
                <w:sz w:val="24"/>
                <w:lang w:val="ru-RU"/>
              </w:rPr>
            </w:pPr>
            <w:r w:rsidRPr="0041388D">
              <w:rPr>
                <w:bCs/>
                <w:sz w:val="24"/>
                <w:lang w:val="ru-RU"/>
              </w:rPr>
              <w:t>инженерно-геодезические;</w:t>
            </w:r>
          </w:p>
          <w:p w14:paraId="63BF9A71" w14:textId="77777777" w:rsidR="0041388D" w:rsidRPr="0041388D" w:rsidRDefault="0041388D" w:rsidP="007D1B40">
            <w:pPr>
              <w:pStyle w:val="TableParagraph"/>
              <w:spacing w:line="268" w:lineRule="exact"/>
              <w:ind w:left="57" w:right="57"/>
              <w:contextualSpacing/>
              <w:rPr>
                <w:bCs/>
                <w:sz w:val="24"/>
                <w:lang w:val="ru-RU"/>
              </w:rPr>
            </w:pPr>
            <w:r w:rsidRPr="0041388D">
              <w:rPr>
                <w:bCs/>
                <w:sz w:val="24"/>
                <w:lang w:val="ru-RU"/>
              </w:rPr>
              <w:t xml:space="preserve">инженерно-гидрометеорологические; </w:t>
            </w:r>
          </w:p>
          <w:p w14:paraId="4894DF88" w14:textId="77777777" w:rsidR="0041388D" w:rsidRPr="0041388D" w:rsidRDefault="0041388D" w:rsidP="007D1B40">
            <w:pPr>
              <w:pStyle w:val="TableParagraph"/>
              <w:spacing w:line="268" w:lineRule="exact"/>
              <w:ind w:left="57" w:right="57"/>
              <w:contextualSpacing/>
              <w:rPr>
                <w:bCs/>
                <w:sz w:val="24"/>
                <w:lang w:val="ru-RU"/>
              </w:rPr>
            </w:pPr>
            <w:r w:rsidRPr="0041388D">
              <w:rPr>
                <w:bCs/>
                <w:sz w:val="24"/>
                <w:lang w:val="ru-RU"/>
              </w:rPr>
              <w:t>инженерно-экологические;</w:t>
            </w:r>
          </w:p>
        </w:tc>
      </w:tr>
      <w:tr w:rsidR="0041388D" w:rsidRPr="0041388D" w14:paraId="0AC12DA9" w14:textId="77777777" w:rsidTr="007D1B40">
        <w:trPr>
          <w:trHeight w:val="1843"/>
        </w:trPr>
        <w:tc>
          <w:tcPr>
            <w:tcW w:w="708" w:type="dxa"/>
          </w:tcPr>
          <w:p w14:paraId="2931E26D" w14:textId="77777777" w:rsidR="0041388D" w:rsidRPr="00B75B69" w:rsidRDefault="0041388D" w:rsidP="007D1B40">
            <w:pPr>
              <w:pStyle w:val="TableParagraph"/>
              <w:ind w:left="57" w:right="57"/>
              <w:contextualSpacing/>
              <w:jc w:val="center"/>
              <w:rPr>
                <w:bCs/>
                <w:sz w:val="24"/>
              </w:rPr>
            </w:pPr>
            <w:r w:rsidRPr="00B75B69">
              <w:rPr>
                <w:bCs/>
                <w:sz w:val="24"/>
              </w:rPr>
              <w:t>12</w:t>
            </w:r>
          </w:p>
        </w:tc>
        <w:tc>
          <w:tcPr>
            <w:tcW w:w="3262" w:type="dxa"/>
          </w:tcPr>
          <w:p w14:paraId="79C83534"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Требования</w:t>
            </w:r>
            <w:proofErr w:type="spellEnd"/>
            <w:r w:rsidRPr="00B75B69">
              <w:rPr>
                <w:bCs/>
                <w:sz w:val="24"/>
              </w:rPr>
              <w:t xml:space="preserve"> к </w:t>
            </w:r>
            <w:proofErr w:type="spellStart"/>
            <w:r w:rsidRPr="00B75B69">
              <w:rPr>
                <w:bCs/>
                <w:sz w:val="24"/>
              </w:rPr>
              <w:t>сметной</w:t>
            </w:r>
            <w:proofErr w:type="spellEnd"/>
            <w:r w:rsidRPr="00B75B69">
              <w:rPr>
                <w:bCs/>
                <w:sz w:val="24"/>
              </w:rPr>
              <w:t xml:space="preserve"> </w:t>
            </w:r>
            <w:proofErr w:type="spellStart"/>
            <w:r w:rsidRPr="00B75B69">
              <w:rPr>
                <w:bCs/>
                <w:sz w:val="24"/>
              </w:rPr>
              <w:t>документации</w:t>
            </w:r>
            <w:proofErr w:type="spellEnd"/>
          </w:p>
        </w:tc>
        <w:tc>
          <w:tcPr>
            <w:tcW w:w="6390" w:type="dxa"/>
          </w:tcPr>
          <w:p w14:paraId="10AE0248" w14:textId="77777777" w:rsidR="0041388D" w:rsidRPr="0041388D" w:rsidRDefault="0041388D" w:rsidP="0041388D">
            <w:pPr>
              <w:pStyle w:val="TableParagraph"/>
              <w:numPr>
                <w:ilvl w:val="0"/>
                <w:numId w:val="45"/>
              </w:numPr>
              <w:tabs>
                <w:tab w:val="left" w:pos="253"/>
              </w:tabs>
              <w:spacing w:line="260" w:lineRule="exact"/>
              <w:ind w:left="57" w:right="57" w:hanging="182"/>
              <w:contextualSpacing/>
              <w:jc w:val="both"/>
              <w:rPr>
                <w:bCs/>
                <w:sz w:val="24"/>
                <w:lang w:val="ru-RU"/>
              </w:rPr>
            </w:pPr>
            <w:r w:rsidRPr="0041388D">
              <w:rPr>
                <w:bCs/>
                <w:sz w:val="24"/>
                <w:lang w:val="ru-RU"/>
              </w:rPr>
              <w:t>Выполнить базисно-индексным методом в действующей</w:t>
            </w:r>
          </w:p>
          <w:p w14:paraId="7E9A3754" w14:textId="77777777" w:rsidR="0041388D" w:rsidRPr="0041388D" w:rsidRDefault="0041388D" w:rsidP="007D1B40">
            <w:pPr>
              <w:pStyle w:val="TableParagraph"/>
              <w:ind w:left="57" w:right="57"/>
              <w:contextualSpacing/>
              <w:rPr>
                <w:bCs/>
                <w:sz w:val="24"/>
                <w:lang w:val="ru-RU"/>
              </w:rPr>
            </w:pPr>
            <w:r w:rsidRPr="0041388D">
              <w:rPr>
                <w:bCs/>
                <w:sz w:val="24"/>
                <w:lang w:val="ru-RU"/>
              </w:rPr>
              <w:t>сметно-нормативной базе в соответствии с МДС 81-35-2004 с пересчетом в текущие цены.</w:t>
            </w:r>
          </w:p>
          <w:p w14:paraId="7D49940A" w14:textId="77777777" w:rsidR="0041388D" w:rsidRPr="0041388D" w:rsidRDefault="0041388D" w:rsidP="007D1B40">
            <w:pPr>
              <w:pStyle w:val="TableParagraph"/>
              <w:tabs>
                <w:tab w:val="left" w:pos="253"/>
              </w:tabs>
              <w:ind w:left="100" w:right="57"/>
              <w:contextualSpacing/>
              <w:rPr>
                <w:bCs/>
                <w:sz w:val="24"/>
                <w:lang w:val="ru-RU"/>
              </w:rPr>
            </w:pPr>
            <w:r w:rsidRPr="0041388D">
              <w:rPr>
                <w:bCs/>
                <w:sz w:val="24"/>
                <w:lang w:val="ru-RU"/>
              </w:rPr>
              <w:t>Сметной документацией предусмотреть все необходимые затраты на возмещение ущерба при сносе зеленых насаждений и восстановление нарушенного благоустройства при производстве работ, затраты на выполнение работ по археологии, затраты на возмещение убытков землепользователям, затраты на перекладку инженерных коммуникаций попадающих в зону строительства (при необходимости), затраты на пусконаладочные работы, затраты на технический и авторский надзор, затраты на технологическое присоединение, другие прочие затраты. Прайс-листы согласовать с заказчиком и включить в состав сметной документации.</w:t>
            </w:r>
          </w:p>
        </w:tc>
      </w:tr>
      <w:tr w:rsidR="0041388D" w:rsidRPr="0041388D" w14:paraId="01F06530" w14:textId="77777777" w:rsidTr="007D1B40">
        <w:trPr>
          <w:trHeight w:val="1843"/>
        </w:trPr>
        <w:tc>
          <w:tcPr>
            <w:tcW w:w="708" w:type="dxa"/>
          </w:tcPr>
          <w:p w14:paraId="300160C5" w14:textId="77777777" w:rsidR="0041388D" w:rsidRPr="00B75B69" w:rsidRDefault="0041388D" w:rsidP="007D1B40">
            <w:pPr>
              <w:pStyle w:val="TableParagraph"/>
              <w:ind w:left="57" w:right="57"/>
              <w:contextualSpacing/>
              <w:jc w:val="center"/>
              <w:rPr>
                <w:bCs/>
                <w:sz w:val="24"/>
              </w:rPr>
            </w:pPr>
            <w:r w:rsidRPr="00B75B69">
              <w:rPr>
                <w:bCs/>
                <w:sz w:val="24"/>
              </w:rPr>
              <w:t>13</w:t>
            </w:r>
          </w:p>
        </w:tc>
        <w:tc>
          <w:tcPr>
            <w:tcW w:w="3262" w:type="dxa"/>
          </w:tcPr>
          <w:p w14:paraId="3FEA3E22" w14:textId="77777777" w:rsidR="0041388D" w:rsidRPr="0041388D" w:rsidRDefault="0041388D" w:rsidP="007D1B40">
            <w:pPr>
              <w:pStyle w:val="TableParagraph"/>
              <w:ind w:left="57" w:right="57"/>
              <w:contextualSpacing/>
              <w:jc w:val="center"/>
              <w:rPr>
                <w:bCs/>
                <w:sz w:val="24"/>
                <w:lang w:val="ru-RU"/>
              </w:rPr>
            </w:pPr>
            <w:r w:rsidRPr="0041388D">
              <w:rPr>
                <w:bCs/>
                <w:sz w:val="24"/>
                <w:lang w:val="ru-RU"/>
              </w:rPr>
              <w:t>Основные требования к строительным, конструктивным и технологическим решениям, технологии производства работ</w:t>
            </w:r>
          </w:p>
        </w:tc>
        <w:tc>
          <w:tcPr>
            <w:tcW w:w="6390" w:type="dxa"/>
          </w:tcPr>
          <w:p w14:paraId="185E6CA8" w14:textId="77777777" w:rsidR="0041388D" w:rsidRPr="0041388D" w:rsidRDefault="0041388D" w:rsidP="0041388D">
            <w:pPr>
              <w:pStyle w:val="TableParagraph"/>
              <w:numPr>
                <w:ilvl w:val="0"/>
                <w:numId w:val="44"/>
              </w:numPr>
              <w:tabs>
                <w:tab w:val="left" w:pos="210"/>
              </w:tabs>
              <w:spacing w:line="260" w:lineRule="exact"/>
              <w:ind w:left="57" w:right="57" w:hanging="182"/>
              <w:contextualSpacing/>
              <w:jc w:val="both"/>
              <w:rPr>
                <w:bCs/>
                <w:sz w:val="24"/>
                <w:lang w:val="ru-RU"/>
              </w:rPr>
            </w:pPr>
            <w:r w:rsidRPr="0041388D">
              <w:rPr>
                <w:bCs/>
                <w:sz w:val="24"/>
                <w:lang w:val="ru-RU"/>
              </w:rPr>
              <w:t>Проектирование выполнить согласно действующим строительным нормам и правилам.</w:t>
            </w:r>
          </w:p>
          <w:p w14:paraId="797B1563" w14:textId="77777777" w:rsidR="0041388D" w:rsidRPr="0041388D" w:rsidRDefault="0041388D" w:rsidP="007D1B40">
            <w:pPr>
              <w:pStyle w:val="TableParagraph"/>
              <w:tabs>
                <w:tab w:val="left" w:pos="210"/>
              </w:tabs>
              <w:ind w:left="57" w:right="57"/>
              <w:contextualSpacing/>
              <w:rPr>
                <w:bCs/>
                <w:sz w:val="24"/>
                <w:lang w:val="ru-RU"/>
              </w:rPr>
            </w:pPr>
            <w:r w:rsidRPr="0041388D">
              <w:rPr>
                <w:bCs/>
                <w:sz w:val="24"/>
                <w:lang w:val="ru-RU"/>
              </w:rPr>
              <w:t>Строительные материалы и конструкции, материалы трубопроводов по согласованию с Заказчиком.</w:t>
            </w:r>
          </w:p>
        </w:tc>
      </w:tr>
      <w:tr w:rsidR="0041388D" w:rsidRPr="0041388D" w14:paraId="473B37BC" w14:textId="77777777" w:rsidTr="007D1B40">
        <w:trPr>
          <w:trHeight w:val="1843"/>
        </w:trPr>
        <w:tc>
          <w:tcPr>
            <w:tcW w:w="708" w:type="dxa"/>
          </w:tcPr>
          <w:p w14:paraId="7E669D67" w14:textId="77777777" w:rsidR="0041388D" w:rsidRPr="00B75B69" w:rsidRDefault="0041388D" w:rsidP="007D1B40">
            <w:pPr>
              <w:pStyle w:val="TableParagraph"/>
              <w:ind w:left="57" w:right="57"/>
              <w:contextualSpacing/>
              <w:jc w:val="center"/>
              <w:rPr>
                <w:bCs/>
                <w:sz w:val="24"/>
              </w:rPr>
            </w:pPr>
            <w:r w:rsidRPr="00B75B69">
              <w:rPr>
                <w:bCs/>
                <w:sz w:val="24"/>
              </w:rPr>
              <w:t>14</w:t>
            </w:r>
          </w:p>
        </w:tc>
        <w:tc>
          <w:tcPr>
            <w:tcW w:w="3262" w:type="dxa"/>
          </w:tcPr>
          <w:p w14:paraId="41B176C0" w14:textId="77777777" w:rsidR="0041388D" w:rsidRPr="0041388D" w:rsidRDefault="0041388D" w:rsidP="007D1B40">
            <w:pPr>
              <w:pStyle w:val="TableParagraph"/>
              <w:ind w:left="57" w:right="57"/>
              <w:contextualSpacing/>
              <w:jc w:val="center"/>
              <w:rPr>
                <w:bCs/>
                <w:sz w:val="24"/>
                <w:lang w:val="ru-RU"/>
              </w:rPr>
            </w:pPr>
            <w:r w:rsidRPr="0041388D">
              <w:rPr>
                <w:bCs/>
                <w:sz w:val="24"/>
                <w:lang w:val="ru-RU"/>
              </w:rPr>
              <w:t>Требования к разработке</w:t>
            </w:r>
          </w:p>
          <w:p w14:paraId="502577BE" w14:textId="77777777" w:rsidR="0041388D" w:rsidRPr="0041388D" w:rsidRDefault="0041388D" w:rsidP="007D1B40">
            <w:pPr>
              <w:pStyle w:val="TableParagraph"/>
              <w:ind w:left="57" w:right="57"/>
              <w:contextualSpacing/>
              <w:jc w:val="center"/>
              <w:rPr>
                <w:bCs/>
                <w:sz w:val="24"/>
                <w:lang w:val="ru-RU"/>
              </w:rPr>
            </w:pPr>
            <w:r w:rsidRPr="0041388D">
              <w:rPr>
                <w:bCs/>
                <w:sz w:val="24"/>
                <w:lang w:val="ru-RU"/>
              </w:rPr>
              <w:t>природоохранных мероприятий</w:t>
            </w:r>
          </w:p>
        </w:tc>
        <w:tc>
          <w:tcPr>
            <w:tcW w:w="6390" w:type="dxa"/>
          </w:tcPr>
          <w:p w14:paraId="486FA59D" w14:textId="77777777" w:rsidR="0041388D" w:rsidRPr="0041388D" w:rsidRDefault="0041388D" w:rsidP="007D1B40">
            <w:pPr>
              <w:pStyle w:val="TableParagraph"/>
              <w:spacing w:line="260" w:lineRule="exact"/>
              <w:ind w:left="57" w:right="57"/>
              <w:contextualSpacing/>
              <w:rPr>
                <w:bCs/>
                <w:sz w:val="24"/>
                <w:lang w:val="ru-RU"/>
              </w:rPr>
            </w:pPr>
            <w:r w:rsidRPr="0041388D">
              <w:rPr>
                <w:bCs/>
                <w:sz w:val="24"/>
                <w:lang w:val="ru-RU"/>
              </w:rPr>
              <w:t>Перечень мероприятий по охране окружающей среды</w:t>
            </w:r>
          </w:p>
          <w:p w14:paraId="7E315FF5" w14:textId="77777777" w:rsidR="0041388D" w:rsidRPr="0041388D" w:rsidRDefault="0041388D" w:rsidP="007D1B40">
            <w:pPr>
              <w:pStyle w:val="TableParagraph"/>
              <w:spacing w:line="268" w:lineRule="exact"/>
              <w:ind w:left="57" w:right="57"/>
              <w:contextualSpacing/>
              <w:rPr>
                <w:bCs/>
                <w:sz w:val="24"/>
                <w:lang w:val="ru-RU"/>
              </w:rPr>
            </w:pPr>
            <w:r w:rsidRPr="0041388D">
              <w:rPr>
                <w:bCs/>
                <w:sz w:val="24"/>
                <w:lang w:val="ru-RU"/>
              </w:rPr>
              <w:t>принимаются в соответствии с действующим законодательством. Выполнить проект рекультивации земель, нарушенных в ходе строительства.</w:t>
            </w:r>
          </w:p>
        </w:tc>
      </w:tr>
      <w:tr w:rsidR="0041388D" w:rsidRPr="0041388D" w14:paraId="0B08D2E6" w14:textId="77777777" w:rsidTr="007D1B40">
        <w:trPr>
          <w:trHeight w:val="1843"/>
        </w:trPr>
        <w:tc>
          <w:tcPr>
            <w:tcW w:w="708" w:type="dxa"/>
          </w:tcPr>
          <w:p w14:paraId="45D5F958" w14:textId="77777777" w:rsidR="0041388D" w:rsidRPr="00B75B69" w:rsidRDefault="0041388D" w:rsidP="007D1B40">
            <w:pPr>
              <w:pStyle w:val="TableParagraph"/>
              <w:ind w:left="57" w:right="57"/>
              <w:contextualSpacing/>
              <w:jc w:val="center"/>
              <w:rPr>
                <w:bCs/>
                <w:sz w:val="24"/>
              </w:rPr>
            </w:pPr>
            <w:r w:rsidRPr="00B75B69">
              <w:rPr>
                <w:bCs/>
                <w:sz w:val="24"/>
              </w:rPr>
              <w:t>15</w:t>
            </w:r>
          </w:p>
        </w:tc>
        <w:tc>
          <w:tcPr>
            <w:tcW w:w="3262" w:type="dxa"/>
          </w:tcPr>
          <w:p w14:paraId="3CCB7AD6" w14:textId="77777777" w:rsidR="0041388D" w:rsidRPr="0041388D" w:rsidRDefault="0041388D" w:rsidP="007D1B40">
            <w:pPr>
              <w:pStyle w:val="TableParagraph"/>
              <w:ind w:left="57" w:right="57"/>
              <w:contextualSpacing/>
              <w:jc w:val="center"/>
              <w:rPr>
                <w:bCs/>
                <w:sz w:val="24"/>
                <w:lang w:val="ru-RU"/>
              </w:rPr>
            </w:pPr>
            <w:r w:rsidRPr="0041388D">
              <w:rPr>
                <w:bCs/>
                <w:sz w:val="24"/>
                <w:lang w:val="ru-RU"/>
              </w:rPr>
              <w:t>Требования по разработке инженерно-технических мероприятий гражданской обороны и по предупреждению чрезвычайных ситуаций</w:t>
            </w:r>
          </w:p>
        </w:tc>
        <w:tc>
          <w:tcPr>
            <w:tcW w:w="6390" w:type="dxa"/>
          </w:tcPr>
          <w:p w14:paraId="653443B9" w14:textId="77777777" w:rsidR="0041388D" w:rsidRPr="0041388D" w:rsidRDefault="0041388D" w:rsidP="007D1B40">
            <w:pPr>
              <w:pStyle w:val="TableParagraph"/>
              <w:spacing w:line="260" w:lineRule="exact"/>
              <w:ind w:left="57" w:right="57"/>
              <w:contextualSpacing/>
              <w:rPr>
                <w:bCs/>
                <w:sz w:val="24"/>
                <w:lang w:val="ru-RU"/>
              </w:rPr>
            </w:pPr>
            <w:r w:rsidRPr="0041388D">
              <w:rPr>
                <w:bCs/>
                <w:sz w:val="24"/>
                <w:lang w:val="ru-RU"/>
              </w:rPr>
              <w:t>Мероприятия в соответствии с перечнем, предоставленным</w:t>
            </w:r>
          </w:p>
          <w:p w14:paraId="21170433" w14:textId="77777777" w:rsidR="0041388D" w:rsidRPr="0041388D" w:rsidRDefault="0041388D" w:rsidP="007D1B40">
            <w:pPr>
              <w:pStyle w:val="TableParagraph"/>
              <w:spacing w:line="268" w:lineRule="exact"/>
              <w:ind w:left="57" w:right="57"/>
              <w:contextualSpacing/>
              <w:rPr>
                <w:bCs/>
                <w:sz w:val="24"/>
                <w:lang w:val="ru-RU"/>
              </w:rPr>
            </w:pPr>
            <w:r w:rsidRPr="0041388D">
              <w:rPr>
                <w:bCs/>
                <w:sz w:val="24"/>
                <w:lang w:val="ru-RU"/>
              </w:rPr>
              <w:t>Главным управлением МЧС России по Республики Крым.</w:t>
            </w:r>
          </w:p>
        </w:tc>
      </w:tr>
      <w:tr w:rsidR="0041388D" w:rsidRPr="0041388D" w14:paraId="67060336" w14:textId="77777777" w:rsidTr="007D1B40">
        <w:trPr>
          <w:trHeight w:val="1843"/>
        </w:trPr>
        <w:tc>
          <w:tcPr>
            <w:tcW w:w="708" w:type="dxa"/>
          </w:tcPr>
          <w:p w14:paraId="6C8F8822" w14:textId="77777777" w:rsidR="0041388D" w:rsidRPr="00B75B69" w:rsidRDefault="0041388D" w:rsidP="007D1B40">
            <w:pPr>
              <w:pStyle w:val="TableParagraph"/>
              <w:ind w:left="57" w:right="57"/>
              <w:contextualSpacing/>
              <w:jc w:val="center"/>
              <w:rPr>
                <w:bCs/>
                <w:sz w:val="24"/>
              </w:rPr>
            </w:pPr>
            <w:r w:rsidRPr="00B75B69">
              <w:rPr>
                <w:bCs/>
                <w:sz w:val="24"/>
              </w:rPr>
              <w:t>16</w:t>
            </w:r>
          </w:p>
        </w:tc>
        <w:tc>
          <w:tcPr>
            <w:tcW w:w="3262" w:type="dxa"/>
          </w:tcPr>
          <w:p w14:paraId="59668499" w14:textId="77777777" w:rsidR="0041388D" w:rsidRPr="0041388D" w:rsidRDefault="0041388D" w:rsidP="007D1B40">
            <w:pPr>
              <w:pStyle w:val="TableParagraph"/>
              <w:ind w:left="57" w:right="57"/>
              <w:contextualSpacing/>
              <w:jc w:val="center"/>
              <w:rPr>
                <w:bCs/>
                <w:sz w:val="24"/>
                <w:lang w:val="ru-RU"/>
              </w:rPr>
            </w:pPr>
            <w:r w:rsidRPr="0041388D">
              <w:rPr>
                <w:bCs/>
                <w:sz w:val="24"/>
                <w:lang w:val="ru-RU"/>
              </w:rPr>
              <w:t>Требования к согласованиям и экспертизе</w:t>
            </w:r>
          </w:p>
        </w:tc>
        <w:tc>
          <w:tcPr>
            <w:tcW w:w="6390" w:type="dxa"/>
          </w:tcPr>
          <w:p w14:paraId="4CF9D259" w14:textId="77777777" w:rsidR="0041388D" w:rsidRPr="0041388D" w:rsidRDefault="0041388D" w:rsidP="007D1B40">
            <w:pPr>
              <w:pStyle w:val="TableParagraph"/>
              <w:tabs>
                <w:tab w:val="left" w:pos="1326"/>
                <w:tab w:val="left" w:pos="3163"/>
                <w:tab w:val="left" w:pos="4628"/>
              </w:tabs>
              <w:ind w:left="57" w:right="57"/>
              <w:contextualSpacing/>
              <w:rPr>
                <w:bCs/>
                <w:sz w:val="24"/>
                <w:lang w:val="ru-RU"/>
              </w:rPr>
            </w:pPr>
            <w:r w:rsidRPr="0041388D">
              <w:rPr>
                <w:bCs/>
                <w:sz w:val="24"/>
                <w:lang w:val="ru-RU"/>
              </w:rPr>
              <w:t>Проектную документацию согласовать с заказчиком. Получить положительное заключение государственной экспертизы.</w:t>
            </w:r>
          </w:p>
          <w:p w14:paraId="27078856" w14:textId="77777777" w:rsidR="0041388D" w:rsidRPr="0041388D" w:rsidRDefault="0041388D" w:rsidP="007D1B40">
            <w:pPr>
              <w:pStyle w:val="TableParagraph"/>
              <w:spacing w:line="268" w:lineRule="exact"/>
              <w:ind w:left="57" w:right="57"/>
              <w:contextualSpacing/>
              <w:rPr>
                <w:bCs/>
                <w:sz w:val="24"/>
                <w:lang w:val="ru-RU"/>
              </w:rPr>
            </w:pPr>
            <w:r w:rsidRPr="0041388D">
              <w:rPr>
                <w:bCs/>
                <w:sz w:val="24"/>
                <w:lang w:val="ru-RU"/>
              </w:rPr>
              <w:t>Получить заключение о достоверности сметной стоимости строительства объекта.</w:t>
            </w:r>
          </w:p>
        </w:tc>
      </w:tr>
      <w:tr w:rsidR="0041388D" w:rsidRPr="0041388D" w14:paraId="6C1FC1AF" w14:textId="77777777" w:rsidTr="007D1B40">
        <w:trPr>
          <w:trHeight w:val="1843"/>
        </w:trPr>
        <w:tc>
          <w:tcPr>
            <w:tcW w:w="708" w:type="dxa"/>
          </w:tcPr>
          <w:p w14:paraId="6CB622C1" w14:textId="77777777" w:rsidR="0041388D" w:rsidRPr="00B75B69" w:rsidRDefault="0041388D" w:rsidP="007D1B40">
            <w:pPr>
              <w:pStyle w:val="TableParagraph"/>
              <w:ind w:left="57" w:right="57"/>
              <w:contextualSpacing/>
              <w:jc w:val="center"/>
              <w:rPr>
                <w:bCs/>
                <w:sz w:val="24"/>
              </w:rPr>
            </w:pPr>
            <w:r w:rsidRPr="00B75B69">
              <w:rPr>
                <w:bCs/>
                <w:sz w:val="24"/>
              </w:rPr>
              <w:lastRenderedPageBreak/>
              <w:t>17</w:t>
            </w:r>
          </w:p>
        </w:tc>
        <w:tc>
          <w:tcPr>
            <w:tcW w:w="3262" w:type="dxa"/>
          </w:tcPr>
          <w:p w14:paraId="226034C9" w14:textId="77777777" w:rsidR="0041388D" w:rsidRPr="00B75B69" w:rsidRDefault="0041388D" w:rsidP="007D1B40">
            <w:pPr>
              <w:pStyle w:val="TableParagraph"/>
              <w:ind w:left="57" w:right="57"/>
              <w:contextualSpacing/>
              <w:jc w:val="center"/>
              <w:rPr>
                <w:bCs/>
                <w:sz w:val="24"/>
              </w:rPr>
            </w:pPr>
            <w:proofErr w:type="spellStart"/>
            <w:r w:rsidRPr="00B75B69">
              <w:rPr>
                <w:bCs/>
                <w:sz w:val="24"/>
              </w:rPr>
              <w:t>Дополнительные</w:t>
            </w:r>
            <w:proofErr w:type="spellEnd"/>
            <w:r w:rsidRPr="00B75B69">
              <w:rPr>
                <w:bCs/>
                <w:sz w:val="24"/>
              </w:rPr>
              <w:t xml:space="preserve"> </w:t>
            </w:r>
            <w:proofErr w:type="spellStart"/>
            <w:r w:rsidRPr="00B75B69">
              <w:rPr>
                <w:bCs/>
                <w:sz w:val="24"/>
              </w:rPr>
              <w:t>требования</w:t>
            </w:r>
            <w:proofErr w:type="spellEnd"/>
          </w:p>
        </w:tc>
        <w:tc>
          <w:tcPr>
            <w:tcW w:w="6390" w:type="dxa"/>
          </w:tcPr>
          <w:p w14:paraId="5FD5C16F" w14:textId="77777777" w:rsidR="0041388D" w:rsidRPr="0041388D" w:rsidRDefault="0041388D" w:rsidP="007D1B40">
            <w:pPr>
              <w:pStyle w:val="TableParagraph"/>
              <w:spacing w:line="237" w:lineRule="auto"/>
              <w:ind w:left="57" w:right="57" w:hanging="360"/>
              <w:contextualSpacing/>
              <w:rPr>
                <w:bCs/>
                <w:sz w:val="24"/>
                <w:lang w:val="ru-RU"/>
              </w:rPr>
            </w:pPr>
            <w:r w:rsidRPr="00B75B69">
              <w:rPr>
                <w:bCs/>
                <w:sz w:val="24"/>
              </w:rPr>
              <w:t></w:t>
            </w:r>
            <w:r w:rsidRPr="00B75B69">
              <w:rPr>
                <w:bCs/>
                <w:sz w:val="24"/>
              </w:rPr>
              <w:t></w:t>
            </w:r>
            <w:r w:rsidRPr="0041388D">
              <w:rPr>
                <w:bCs/>
                <w:sz w:val="24"/>
                <w:lang w:val="ru-RU"/>
              </w:rPr>
              <w:t xml:space="preserve"> Оформление землеустроительных документов, </w:t>
            </w:r>
            <w:r w:rsidRPr="0041388D">
              <w:rPr>
                <w:bCs/>
                <w:sz w:val="24"/>
                <w:lang w:val="ru-RU"/>
              </w:rPr>
              <w:tab/>
              <w:t>подготовка соглашений с собственниками земельных участков выполняется проектной организацией совместно с ЗАказчиком.</w:t>
            </w:r>
          </w:p>
          <w:p w14:paraId="266AA4EE" w14:textId="77777777" w:rsidR="0041388D" w:rsidRPr="0041388D" w:rsidRDefault="0041388D" w:rsidP="007D1B40">
            <w:pPr>
              <w:pStyle w:val="TableParagraph"/>
              <w:ind w:left="57" w:right="57" w:hanging="360"/>
              <w:contextualSpacing/>
              <w:rPr>
                <w:bCs/>
                <w:sz w:val="24"/>
                <w:lang w:val="ru-RU"/>
              </w:rPr>
            </w:pPr>
            <w:r w:rsidRPr="00EC0F3B">
              <w:rPr>
                <w:bCs/>
                <w:sz w:val="24"/>
              </w:rPr>
              <w:t></w:t>
            </w:r>
            <w:r w:rsidRPr="00EC0F3B">
              <w:rPr>
                <w:bCs/>
                <w:sz w:val="24"/>
              </w:rPr>
              <w:t></w:t>
            </w:r>
            <w:r w:rsidRPr="0041388D">
              <w:rPr>
                <w:bCs/>
                <w:sz w:val="24"/>
                <w:lang w:val="ru-RU"/>
              </w:rPr>
              <w:t xml:space="preserve"> Прохождение государственной экспертизы проекта и достоверности сметной стоимости (до получения положительных заключений) осуществляется за счет Заказчика.</w:t>
            </w:r>
          </w:p>
          <w:p w14:paraId="6445FDA0" w14:textId="77777777" w:rsidR="0041388D" w:rsidRPr="0041388D" w:rsidRDefault="0041388D" w:rsidP="007D1B40">
            <w:pPr>
              <w:pStyle w:val="TableParagraph"/>
              <w:spacing w:line="237" w:lineRule="auto"/>
              <w:ind w:left="57" w:right="57" w:hanging="360"/>
              <w:contextualSpacing/>
              <w:rPr>
                <w:bCs/>
                <w:sz w:val="24"/>
                <w:lang w:val="ru-RU"/>
              </w:rPr>
            </w:pPr>
            <w:r w:rsidRPr="00B75B69">
              <w:rPr>
                <w:bCs/>
                <w:sz w:val="24"/>
              </w:rPr>
              <w:t></w:t>
            </w:r>
            <w:r w:rsidRPr="00B75B69">
              <w:rPr>
                <w:bCs/>
                <w:sz w:val="24"/>
              </w:rPr>
              <w:t></w:t>
            </w:r>
            <w:r w:rsidRPr="0041388D">
              <w:rPr>
                <w:bCs/>
                <w:sz w:val="24"/>
                <w:lang w:val="ru-RU"/>
              </w:rPr>
              <w:t xml:space="preserve"> ПСД представить Заказчику в 4-х экземплярах и электронный вариант.</w:t>
            </w:r>
          </w:p>
        </w:tc>
      </w:tr>
      <w:tr w:rsidR="0041388D" w:rsidRPr="00DE686A" w14:paraId="7D805F7C" w14:textId="77777777" w:rsidTr="007D1B40">
        <w:trPr>
          <w:trHeight w:val="1843"/>
        </w:trPr>
        <w:tc>
          <w:tcPr>
            <w:tcW w:w="708" w:type="dxa"/>
          </w:tcPr>
          <w:p w14:paraId="19563942" w14:textId="77777777" w:rsidR="0041388D" w:rsidRPr="00B75B69" w:rsidRDefault="0041388D" w:rsidP="007D1B40">
            <w:pPr>
              <w:pStyle w:val="TableParagraph"/>
              <w:ind w:left="57" w:right="57"/>
              <w:contextualSpacing/>
              <w:jc w:val="center"/>
              <w:rPr>
                <w:bCs/>
                <w:sz w:val="24"/>
              </w:rPr>
            </w:pPr>
            <w:r w:rsidRPr="00B75B69">
              <w:rPr>
                <w:bCs/>
                <w:sz w:val="24"/>
              </w:rPr>
              <w:t>18</w:t>
            </w:r>
          </w:p>
        </w:tc>
        <w:tc>
          <w:tcPr>
            <w:tcW w:w="3262" w:type="dxa"/>
          </w:tcPr>
          <w:p w14:paraId="1BDF54FF" w14:textId="77777777" w:rsidR="0041388D" w:rsidRPr="0041388D" w:rsidRDefault="0041388D" w:rsidP="007D1B40">
            <w:pPr>
              <w:pStyle w:val="TableParagraph"/>
              <w:ind w:left="57" w:right="57"/>
              <w:contextualSpacing/>
              <w:jc w:val="center"/>
              <w:rPr>
                <w:bCs/>
                <w:sz w:val="24"/>
                <w:lang w:val="ru-RU"/>
              </w:rPr>
            </w:pPr>
            <w:r w:rsidRPr="0041388D">
              <w:rPr>
                <w:bCs/>
                <w:sz w:val="24"/>
                <w:lang w:val="ru-RU"/>
              </w:rPr>
              <w:t>Мероприятия по доступности маломобильных групп</w:t>
            </w:r>
          </w:p>
        </w:tc>
        <w:tc>
          <w:tcPr>
            <w:tcW w:w="6390" w:type="dxa"/>
          </w:tcPr>
          <w:p w14:paraId="61CC8111" w14:textId="77777777" w:rsidR="0041388D" w:rsidRPr="00B75B69" w:rsidRDefault="0041388D" w:rsidP="007D1B40">
            <w:pPr>
              <w:pStyle w:val="TableParagraph"/>
              <w:spacing w:line="268" w:lineRule="exact"/>
              <w:ind w:left="57" w:right="57"/>
              <w:contextualSpacing/>
              <w:rPr>
                <w:bCs/>
                <w:sz w:val="24"/>
              </w:rPr>
            </w:pPr>
            <w:proofErr w:type="spellStart"/>
            <w:r w:rsidRPr="00B75B69">
              <w:rPr>
                <w:bCs/>
                <w:sz w:val="24"/>
              </w:rPr>
              <w:t>Не</w:t>
            </w:r>
            <w:proofErr w:type="spellEnd"/>
            <w:r w:rsidRPr="00B75B69">
              <w:rPr>
                <w:bCs/>
                <w:sz w:val="24"/>
              </w:rPr>
              <w:t xml:space="preserve"> </w:t>
            </w:r>
            <w:proofErr w:type="spellStart"/>
            <w:r w:rsidRPr="00B75B69">
              <w:rPr>
                <w:bCs/>
                <w:sz w:val="24"/>
              </w:rPr>
              <w:t>предусматриваются</w:t>
            </w:r>
            <w:proofErr w:type="spellEnd"/>
          </w:p>
        </w:tc>
      </w:tr>
    </w:tbl>
    <w:p w14:paraId="40DC10FB" w14:textId="77777777" w:rsidR="0041388D" w:rsidRPr="00DE686A" w:rsidRDefault="0041388D" w:rsidP="0041388D">
      <w:pPr>
        <w:rPr>
          <w:sz w:val="24"/>
          <w:highlight w:val="yellow"/>
        </w:rPr>
        <w:sectPr w:rsidR="0041388D" w:rsidRPr="00DE686A" w:rsidSect="0041388D">
          <w:pgSz w:w="11910" w:h="16850"/>
          <w:pgMar w:top="1060" w:right="280" w:bottom="280" w:left="1020" w:header="720" w:footer="720" w:gutter="0"/>
          <w:cols w:space="720"/>
        </w:sectPr>
      </w:pPr>
    </w:p>
    <w:p w14:paraId="55844D9E" w14:textId="77777777" w:rsidR="0041388D" w:rsidRDefault="0041388D" w:rsidP="0041388D"/>
    <w:p w14:paraId="2A1FF401" w14:textId="77777777" w:rsidR="007F536F" w:rsidRDefault="007F536F" w:rsidP="007F536F">
      <w:pPr>
        <w:widowControl/>
        <w:autoSpaceDE/>
        <w:autoSpaceDN/>
        <w:rPr>
          <w:color w:val="000000"/>
          <w:sz w:val="24"/>
          <w:szCs w:val="24"/>
          <w:lang w:val="ru-RU" w:eastAsia="ru-RU"/>
        </w:rPr>
      </w:pPr>
    </w:p>
    <w:sectPr w:rsidR="007F536F">
      <w:pgSz w:w="11910" w:h="16850"/>
      <w:pgMar w:top="1140" w:right="2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C67F" w14:textId="77777777" w:rsidR="00FA4629" w:rsidRDefault="00FA4629">
      <w:r>
        <w:separator/>
      </w:r>
    </w:p>
  </w:endnote>
  <w:endnote w:type="continuationSeparator" w:id="0">
    <w:p w14:paraId="2232D9F2" w14:textId="77777777" w:rsidR="00FA4629" w:rsidRDefault="00FA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4D0E" w14:textId="77777777" w:rsidR="00983B3A" w:rsidRDefault="00983B3A">
    <w:pPr>
      <w:pStyle w:val="a3"/>
      <w:spacing w:line="14" w:lineRule="auto"/>
      <w:rPr>
        <w:sz w:val="19"/>
      </w:rPr>
    </w:pPr>
    <w:r>
      <w:rPr>
        <w:noProof/>
        <w:lang w:val="ru-RU" w:eastAsia="ru-RU"/>
      </w:rPr>
      <mc:AlternateContent>
        <mc:Choice Requires="wps">
          <w:drawing>
            <wp:anchor distT="0" distB="0" distL="114300" distR="114300" simplePos="0" relativeHeight="503236976" behindDoc="1" locked="0" layoutInCell="1" allowOverlap="1" wp14:anchorId="41387044" wp14:editId="2D37ABDC">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4E39" id="AutoShape 2" o:spid="_x0000_s1026" style="position:absolute;margin-left:.8pt;margin-top:810.1pt;width:594.45pt;height:11.5pt;z-index:-7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" path="m11889,230r-611,l11278,r-611,m,230r10323,l10323,r344,e" filled="f" strokecolor="#a4a4a4">
              <v:path arrowok="t" o:connecttype="custom" o:connectlocs="2147483646,2147483646;2147483646,2147483646;2147483646,2147483646;2147483646,2147483646;0,2147483646;2147483646,2147483646;2147483646,2147483646;2147483646,2147483646" o:connectangles="0,0,0,0,0,0,0,0"/>
              <w10:wrap anchorx="page" anchory="page"/>
            </v:shape>
          </w:pict>
        </mc:Fallback>
      </mc:AlternateContent>
    </w:r>
    <w:r>
      <w:rPr>
        <w:noProof/>
        <w:lang w:val="ru-RU" w:eastAsia="ru-RU"/>
      </w:rPr>
      <mc:AlternateContent>
        <mc:Choice Requires="wps">
          <w:drawing>
            <wp:anchor distT="0" distB="0" distL="114300" distR="114300" simplePos="0" relativeHeight="503237000" behindDoc="1" locked="0" layoutInCell="1" allowOverlap="1" wp14:anchorId="4BC8D184" wp14:editId="721A9070">
              <wp:simplePos x="0" y="0"/>
              <wp:positionH relativeFrom="page">
                <wp:posOffset>6766560</wp:posOffset>
              </wp:positionH>
              <wp:positionV relativeFrom="page">
                <wp:posOffset>10292715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41094" w14:textId="77777777" w:rsidR="00983B3A" w:rsidRDefault="00983B3A">
                          <w:pPr>
                            <w:pStyle w:val="a3"/>
                            <w:spacing w:before="10"/>
                            <w:ind w:left="40"/>
                          </w:pPr>
                          <w:r>
                            <w:fldChar w:fldCharType="begin"/>
                          </w:r>
                          <w:r>
                            <w:rPr>
                              <w:color w:val="8B8B8B"/>
                            </w:rPr>
                            <w:instrText xml:space="preserve"> PAGE </w:instrText>
                          </w:r>
                          <w:r>
                            <w:fldChar w:fldCharType="separate"/>
                          </w:r>
                          <w:r w:rsidR="000B00AC">
                            <w:rPr>
                              <w:noProof/>
                              <w:color w:val="8B8B8B"/>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8D184" id="_x0000_t202" coordsize="21600,21600" o:spt="202" path="m,l,21600r21600,l21600,xe">
              <v:stroke joinstyle="miter"/>
              <v:path gradientshapeok="t" o:connecttype="rect"/>
            </v:shapetype>
            <v:shape id="Text Box 1" o:spid="_x0000_s1026" type="#_x0000_t202" style="position:absolute;margin-left:532.8pt;margin-top:810.45pt;width:16pt;height:15.3pt;z-index:-7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" filled="f" stroked="f">
              <v:textbox inset="0,0,0,0">
                <w:txbxContent>
                  <w:p w14:paraId="00241094" w14:textId="77777777" w:rsidR="00983B3A" w:rsidRDefault="00983B3A">
                    <w:pPr>
                      <w:pStyle w:val="a3"/>
                      <w:spacing w:before="10"/>
                      <w:ind w:left="40"/>
                    </w:pPr>
                    <w:r>
                      <w:fldChar w:fldCharType="begin"/>
                    </w:r>
                    <w:r>
                      <w:rPr>
                        <w:color w:val="8B8B8B"/>
                      </w:rPr>
                      <w:instrText xml:space="preserve"> PAGE </w:instrText>
                    </w:r>
                    <w:r>
                      <w:fldChar w:fldCharType="separate"/>
                    </w:r>
                    <w:r w:rsidR="000B00AC">
                      <w:rPr>
                        <w:noProof/>
                        <w:color w:val="8B8B8B"/>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DC1D" w14:textId="77777777" w:rsidR="00FA4629" w:rsidRDefault="00FA4629">
      <w:r>
        <w:separator/>
      </w:r>
    </w:p>
  </w:footnote>
  <w:footnote w:type="continuationSeparator" w:id="0">
    <w:p w14:paraId="320F22D3" w14:textId="77777777" w:rsidR="00FA4629" w:rsidRDefault="00FA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B47D2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lvl w:ilvl="0">
      <w:start w:val="1"/>
      <w:numFmt w:val="bullet"/>
      <w:lvlText w:val=""/>
      <w:lvlJc w:val="left"/>
      <w:pPr>
        <w:tabs>
          <w:tab w:val="num" w:pos="0"/>
        </w:tabs>
        <w:ind w:left="720" w:hanging="360"/>
      </w:pPr>
      <w:rPr>
        <w:rFonts w:ascii="Wingdings" w:hAnsi="Wingdings" w:cs="Wingdings" w:hint="default"/>
        <w:spacing w:val="-10"/>
        <w:sz w:val="24"/>
        <w:szCs w:val="24"/>
      </w:rPr>
    </w:lvl>
  </w:abstractNum>
  <w:abstractNum w:abstractNumId="3" w15:restartNumberingAfterBreak="0">
    <w:nsid w:val="00E50E96"/>
    <w:multiLevelType w:val="hybridMultilevel"/>
    <w:tmpl w:val="7A4C54CE"/>
    <w:lvl w:ilvl="0" w:tplc="B4606DB0">
      <w:start w:val="1"/>
      <w:numFmt w:val="decimal"/>
      <w:lvlText w:val="%1."/>
      <w:lvlJc w:val="left"/>
      <w:pPr>
        <w:ind w:left="252" w:hanging="181"/>
        <w:jc w:val="left"/>
      </w:pPr>
      <w:rPr>
        <w:rFonts w:ascii="Times New Roman" w:eastAsia="Times New Roman" w:hAnsi="Times New Roman" w:cs="Times New Roman" w:hint="default"/>
        <w:w w:val="100"/>
        <w:sz w:val="22"/>
        <w:szCs w:val="22"/>
        <w:lang w:val="ru-RU" w:eastAsia="en-US" w:bidi="ar-SA"/>
      </w:rPr>
    </w:lvl>
    <w:lvl w:ilvl="1" w:tplc="691836C0">
      <w:numFmt w:val="bullet"/>
      <w:lvlText w:val="•"/>
      <w:lvlJc w:val="left"/>
      <w:pPr>
        <w:ind w:left="872" w:hanging="181"/>
      </w:pPr>
      <w:rPr>
        <w:rFonts w:hint="default"/>
        <w:lang w:val="ru-RU" w:eastAsia="en-US" w:bidi="ar-SA"/>
      </w:rPr>
    </w:lvl>
    <w:lvl w:ilvl="2" w:tplc="B58A22E6">
      <w:numFmt w:val="bullet"/>
      <w:lvlText w:val="•"/>
      <w:lvlJc w:val="left"/>
      <w:pPr>
        <w:ind w:left="1484" w:hanging="181"/>
      </w:pPr>
      <w:rPr>
        <w:rFonts w:hint="default"/>
        <w:lang w:val="ru-RU" w:eastAsia="en-US" w:bidi="ar-SA"/>
      </w:rPr>
    </w:lvl>
    <w:lvl w:ilvl="3" w:tplc="3FEEFA32">
      <w:numFmt w:val="bullet"/>
      <w:lvlText w:val="•"/>
      <w:lvlJc w:val="left"/>
      <w:pPr>
        <w:ind w:left="2096" w:hanging="181"/>
      </w:pPr>
      <w:rPr>
        <w:rFonts w:hint="default"/>
        <w:lang w:val="ru-RU" w:eastAsia="en-US" w:bidi="ar-SA"/>
      </w:rPr>
    </w:lvl>
    <w:lvl w:ilvl="4" w:tplc="05F612E2">
      <w:numFmt w:val="bullet"/>
      <w:lvlText w:val="•"/>
      <w:lvlJc w:val="left"/>
      <w:pPr>
        <w:ind w:left="2708" w:hanging="181"/>
      </w:pPr>
      <w:rPr>
        <w:rFonts w:hint="default"/>
        <w:lang w:val="ru-RU" w:eastAsia="en-US" w:bidi="ar-SA"/>
      </w:rPr>
    </w:lvl>
    <w:lvl w:ilvl="5" w:tplc="C86A0F40">
      <w:numFmt w:val="bullet"/>
      <w:lvlText w:val="•"/>
      <w:lvlJc w:val="left"/>
      <w:pPr>
        <w:ind w:left="3320" w:hanging="181"/>
      </w:pPr>
      <w:rPr>
        <w:rFonts w:hint="default"/>
        <w:lang w:val="ru-RU" w:eastAsia="en-US" w:bidi="ar-SA"/>
      </w:rPr>
    </w:lvl>
    <w:lvl w:ilvl="6" w:tplc="67280A00">
      <w:numFmt w:val="bullet"/>
      <w:lvlText w:val="•"/>
      <w:lvlJc w:val="left"/>
      <w:pPr>
        <w:ind w:left="3932" w:hanging="181"/>
      </w:pPr>
      <w:rPr>
        <w:rFonts w:hint="default"/>
        <w:lang w:val="ru-RU" w:eastAsia="en-US" w:bidi="ar-SA"/>
      </w:rPr>
    </w:lvl>
    <w:lvl w:ilvl="7" w:tplc="0DE8BB26">
      <w:numFmt w:val="bullet"/>
      <w:lvlText w:val="•"/>
      <w:lvlJc w:val="left"/>
      <w:pPr>
        <w:ind w:left="4544" w:hanging="181"/>
      </w:pPr>
      <w:rPr>
        <w:rFonts w:hint="default"/>
        <w:lang w:val="ru-RU" w:eastAsia="en-US" w:bidi="ar-SA"/>
      </w:rPr>
    </w:lvl>
    <w:lvl w:ilvl="8" w:tplc="1116D87E">
      <w:numFmt w:val="bullet"/>
      <w:lvlText w:val="•"/>
      <w:lvlJc w:val="left"/>
      <w:pPr>
        <w:ind w:left="5156" w:hanging="181"/>
      </w:pPr>
      <w:rPr>
        <w:rFonts w:hint="default"/>
        <w:lang w:val="ru-RU" w:eastAsia="en-US" w:bidi="ar-SA"/>
      </w:rPr>
    </w:lvl>
  </w:abstractNum>
  <w:abstractNum w:abstractNumId="4" w15:restartNumberingAfterBreak="0">
    <w:nsid w:val="029E0FCA"/>
    <w:multiLevelType w:val="multilevel"/>
    <w:tmpl w:val="DC4AC028"/>
    <w:styleLink w:val="WWNum25"/>
    <w:lvl w:ilvl="0">
      <w:start w:val="10"/>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2EC351A"/>
    <w:multiLevelType w:val="multilevel"/>
    <w:tmpl w:val="E5CEC294"/>
    <w:styleLink w:val="WWNum21"/>
    <w:lvl w:ilvl="0">
      <w:start w:val="8"/>
      <w:numFmt w:val="decimal"/>
      <w:lvlText w:val="%1."/>
      <w:lvlJc w:val="left"/>
      <w:rPr>
        <w:rFonts w:cs="Times New Roman"/>
      </w:rPr>
    </w:lvl>
    <w:lvl w:ilvl="1">
      <w:start w:val="2"/>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062D0AB0"/>
    <w:multiLevelType w:val="hybridMultilevel"/>
    <w:tmpl w:val="BCE08B60"/>
    <w:lvl w:ilvl="0" w:tplc="81FE66B8">
      <w:start w:val="1"/>
      <w:numFmt w:val="decimal"/>
      <w:suff w:val="space"/>
      <w:lvlText w:val="%1."/>
      <w:lvlJc w:val="left"/>
      <w:pPr>
        <w:ind w:left="0" w:firstLine="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5F0A3A"/>
    <w:multiLevelType w:val="hybridMultilevel"/>
    <w:tmpl w:val="81D2C72E"/>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8" w15:restartNumberingAfterBreak="0">
    <w:nsid w:val="12BB4A20"/>
    <w:multiLevelType w:val="multilevel"/>
    <w:tmpl w:val="E1C038EE"/>
    <w:lvl w:ilvl="0">
      <w:start w:val="3"/>
      <w:numFmt w:val="upperRoman"/>
      <w:lvlText w:val="%1."/>
      <w:lvlJc w:val="left"/>
      <w:pPr>
        <w:ind w:left="1080" w:hanging="72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9150C"/>
    <w:multiLevelType w:val="multilevel"/>
    <w:tmpl w:val="553A275C"/>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cs="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11" w15:restartNumberingAfterBreak="0">
    <w:nsid w:val="147911C1"/>
    <w:multiLevelType w:val="hybridMultilevel"/>
    <w:tmpl w:val="9F2E408A"/>
    <w:lvl w:ilvl="0" w:tplc="FC04E502">
      <w:start w:val="1"/>
      <w:numFmt w:val="decimal"/>
      <w:lvlText w:val="%1)"/>
      <w:lvlJc w:val="left"/>
      <w:pPr>
        <w:ind w:left="107" w:hanging="322"/>
      </w:pPr>
      <w:rPr>
        <w:rFonts w:ascii="Times New Roman" w:eastAsia="Times New Roman" w:hAnsi="Times New Roman" w:cs="Times New Roman" w:hint="default"/>
        <w:spacing w:val="-8"/>
        <w:w w:val="100"/>
        <w:sz w:val="24"/>
        <w:szCs w:val="24"/>
      </w:rPr>
    </w:lvl>
    <w:lvl w:ilvl="1" w:tplc="1A243F0A">
      <w:numFmt w:val="bullet"/>
      <w:lvlText w:val="•"/>
      <w:lvlJc w:val="left"/>
      <w:pPr>
        <w:ind w:left="791" w:hanging="322"/>
      </w:pPr>
      <w:rPr>
        <w:rFonts w:hint="default"/>
      </w:rPr>
    </w:lvl>
    <w:lvl w:ilvl="2" w:tplc="DA767D2A">
      <w:numFmt w:val="bullet"/>
      <w:lvlText w:val="•"/>
      <w:lvlJc w:val="left"/>
      <w:pPr>
        <w:ind w:left="1483" w:hanging="322"/>
      </w:pPr>
      <w:rPr>
        <w:rFonts w:hint="default"/>
      </w:rPr>
    </w:lvl>
    <w:lvl w:ilvl="3" w:tplc="1B7A9B2A">
      <w:numFmt w:val="bullet"/>
      <w:lvlText w:val="•"/>
      <w:lvlJc w:val="left"/>
      <w:pPr>
        <w:ind w:left="2175" w:hanging="322"/>
      </w:pPr>
      <w:rPr>
        <w:rFonts w:hint="default"/>
      </w:rPr>
    </w:lvl>
    <w:lvl w:ilvl="4" w:tplc="32AAF850">
      <w:numFmt w:val="bullet"/>
      <w:lvlText w:val="•"/>
      <w:lvlJc w:val="left"/>
      <w:pPr>
        <w:ind w:left="2867" w:hanging="322"/>
      </w:pPr>
      <w:rPr>
        <w:rFonts w:hint="default"/>
      </w:rPr>
    </w:lvl>
    <w:lvl w:ilvl="5" w:tplc="A96CFF16">
      <w:numFmt w:val="bullet"/>
      <w:lvlText w:val="•"/>
      <w:lvlJc w:val="left"/>
      <w:pPr>
        <w:ind w:left="3559" w:hanging="322"/>
      </w:pPr>
      <w:rPr>
        <w:rFonts w:hint="default"/>
      </w:rPr>
    </w:lvl>
    <w:lvl w:ilvl="6" w:tplc="9B766FC8">
      <w:numFmt w:val="bullet"/>
      <w:lvlText w:val="•"/>
      <w:lvlJc w:val="left"/>
      <w:pPr>
        <w:ind w:left="4251" w:hanging="322"/>
      </w:pPr>
      <w:rPr>
        <w:rFonts w:hint="default"/>
      </w:rPr>
    </w:lvl>
    <w:lvl w:ilvl="7" w:tplc="D52A3056">
      <w:numFmt w:val="bullet"/>
      <w:lvlText w:val="•"/>
      <w:lvlJc w:val="left"/>
      <w:pPr>
        <w:ind w:left="4943" w:hanging="322"/>
      </w:pPr>
      <w:rPr>
        <w:rFonts w:hint="default"/>
      </w:rPr>
    </w:lvl>
    <w:lvl w:ilvl="8" w:tplc="9D1CD1D8">
      <w:numFmt w:val="bullet"/>
      <w:lvlText w:val="•"/>
      <w:lvlJc w:val="left"/>
      <w:pPr>
        <w:ind w:left="5635" w:hanging="322"/>
      </w:pPr>
      <w:rPr>
        <w:rFonts w:hint="default"/>
      </w:rPr>
    </w:lvl>
  </w:abstractNum>
  <w:abstractNum w:abstractNumId="12" w15:restartNumberingAfterBreak="0">
    <w:nsid w:val="16573FD6"/>
    <w:multiLevelType w:val="multilevel"/>
    <w:tmpl w:val="7F9604F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F6F2578"/>
    <w:multiLevelType w:val="multilevel"/>
    <w:tmpl w:val="6644C8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F746ACE"/>
    <w:multiLevelType w:val="hybridMultilevel"/>
    <w:tmpl w:val="524ED272"/>
    <w:lvl w:ilvl="0" w:tplc="00145882">
      <w:start w:val="1"/>
      <w:numFmt w:val="decimal"/>
      <w:lvlText w:val="%1."/>
      <w:lvlJc w:val="left"/>
      <w:pPr>
        <w:ind w:left="611" w:hanging="240"/>
        <w:jc w:val="left"/>
      </w:pPr>
      <w:rPr>
        <w:rFonts w:ascii="Times New Roman" w:eastAsia="Times New Roman" w:hAnsi="Times New Roman" w:cs="Times New Roman" w:hint="default"/>
        <w:w w:val="100"/>
        <w:sz w:val="24"/>
        <w:szCs w:val="24"/>
        <w:lang w:val="ru-RU" w:eastAsia="en-US" w:bidi="ar-SA"/>
      </w:rPr>
    </w:lvl>
    <w:lvl w:ilvl="1" w:tplc="C5CCDB46">
      <w:numFmt w:val="bullet"/>
      <w:lvlText w:val="•"/>
      <w:lvlJc w:val="left"/>
      <w:pPr>
        <w:ind w:left="1196" w:hanging="240"/>
      </w:pPr>
      <w:rPr>
        <w:rFonts w:hint="default"/>
        <w:lang w:val="ru-RU" w:eastAsia="en-US" w:bidi="ar-SA"/>
      </w:rPr>
    </w:lvl>
    <w:lvl w:ilvl="2" w:tplc="9606C96C">
      <w:numFmt w:val="bullet"/>
      <w:lvlText w:val="•"/>
      <w:lvlJc w:val="left"/>
      <w:pPr>
        <w:ind w:left="1772" w:hanging="240"/>
      </w:pPr>
      <w:rPr>
        <w:rFonts w:hint="default"/>
        <w:lang w:val="ru-RU" w:eastAsia="en-US" w:bidi="ar-SA"/>
      </w:rPr>
    </w:lvl>
    <w:lvl w:ilvl="3" w:tplc="EDEE4608">
      <w:numFmt w:val="bullet"/>
      <w:lvlText w:val="•"/>
      <w:lvlJc w:val="left"/>
      <w:pPr>
        <w:ind w:left="2348" w:hanging="240"/>
      </w:pPr>
      <w:rPr>
        <w:rFonts w:hint="default"/>
        <w:lang w:val="ru-RU" w:eastAsia="en-US" w:bidi="ar-SA"/>
      </w:rPr>
    </w:lvl>
    <w:lvl w:ilvl="4" w:tplc="1868C512">
      <w:numFmt w:val="bullet"/>
      <w:lvlText w:val="•"/>
      <w:lvlJc w:val="left"/>
      <w:pPr>
        <w:ind w:left="2924" w:hanging="240"/>
      </w:pPr>
      <w:rPr>
        <w:rFonts w:hint="default"/>
        <w:lang w:val="ru-RU" w:eastAsia="en-US" w:bidi="ar-SA"/>
      </w:rPr>
    </w:lvl>
    <w:lvl w:ilvl="5" w:tplc="CD3AA568">
      <w:numFmt w:val="bullet"/>
      <w:lvlText w:val="•"/>
      <w:lvlJc w:val="left"/>
      <w:pPr>
        <w:ind w:left="3500" w:hanging="240"/>
      </w:pPr>
      <w:rPr>
        <w:rFonts w:hint="default"/>
        <w:lang w:val="ru-RU" w:eastAsia="en-US" w:bidi="ar-SA"/>
      </w:rPr>
    </w:lvl>
    <w:lvl w:ilvl="6" w:tplc="3A0AF9BC">
      <w:numFmt w:val="bullet"/>
      <w:lvlText w:val="•"/>
      <w:lvlJc w:val="left"/>
      <w:pPr>
        <w:ind w:left="4076" w:hanging="240"/>
      </w:pPr>
      <w:rPr>
        <w:rFonts w:hint="default"/>
        <w:lang w:val="ru-RU" w:eastAsia="en-US" w:bidi="ar-SA"/>
      </w:rPr>
    </w:lvl>
    <w:lvl w:ilvl="7" w:tplc="60F4CEE4">
      <w:numFmt w:val="bullet"/>
      <w:lvlText w:val="•"/>
      <w:lvlJc w:val="left"/>
      <w:pPr>
        <w:ind w:left="4652" w:hanging="240"/>
      </w:pPr>
      <w:rPr>
        <w:rFonts w:hint="default"/>
        <w:lang w:val="ru-RU" w:eastAsia="en-US" w:bidi="ar-SA"/>
      </w:rPr>
    </w:lvl>
    <w:lvl w:ilvl="8" w:tplc="B278241A">
      <w:numFmt w:val="bullet"/>
      <w:lvlText w:val="•"/>
      <w:lvlJc w:val="left"/>
      <w:pPr>
        <w:ind w:left="5228" w:hanging="240"/>
      </w:pPr>
      <w:rPr>
        <w:rFonts w:hint="default"/>
        <w:lang w:val="ru-RU" w:eastAsia="en-US" w:bidi="ar-SA"/>
      </w:rPr>
    </w:lvl>
  </w:abstractNum>
  <w:abstractNum w:abstractNumId="15" w15:restartNumberingAfterBreak="0">
    <w:nsid w:val="20E82460"/>
    <w:multiLevelType w:val="multilevel"/>
    <w:tmpl w:val="A7AE72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48120A8"/>
    <w:multiLevelType w:val="multilevel"/>
    <w:tmpl w:val="1E341F48"/>
    <w:styleLink w:val="WWNum15"/>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2525357F"/>
    <w:multiLevelType w:val="hybridMultilevel"/>
    <w:tmpl w:val="31C4B860"/>
    <w:lvl w:ilvl="0" w:tplc="B4162472">
      <w:start w:val="1"/>
      <w:numFmt w:val="decimal"/>
      <w:lvlText w:val="%1."/>
      <w:lvlJc w:val="left"/>
      <w:pPr>
        <w:ind w:left="431" w:hanging="360"/>
        <w:jc w:val="left"/>
      </w:pPr>
      <w:rPr>
        <w:rFonts w:ascii="Times New Roman" w:eastAsia="Times New Roman" w:hAnsi="Times New Roman" w:cs="Times New Roman" w:hint="default"/>
        <w:w w:val="100"/>
        <w:sz w:val="24"/>
        <w:szCs w:val="24"/>
        <w:lang w:val="ru-RU" w:eastAsia="en-US" w:bidi="ar-SA"/>
      </w:rPr>
    </w:lvl>
    <w:lvl w:ilvl="1" w:tplc="88967A0A">
      <w:numFmt w:val="bullet"/>
      <w:lvlText w:val="-"/>
      <w:lvlJc w:val="left"/>
      <w:pPr>
        <w:ind w:left="431" w:hanging="140"/>
      </w:pPr>
      <w:rPr>
        <w:rFonts w:ascii="Times New Roman" w:eastAsia="Times New Roman" w:hAnsi="Times New Roman" w:cs="Times New Roman" w:hint="default"/>
        <w:w w:val="99"/>
        <w:sz w:val="24"/>
        <w:szCs w:val="24"/>
        <w:lang w:val="ru-RU" w:eastAsia="en-US" w:bidi="ar-SA"/>
      </w:rPr>
    </w:lvl>
    <w:lvl w:ilvl="2" w:tplc="66BCA132">
      <w:numFmt w:val="bullet"/>
      <w:lvlText w:val="•"/>
      <w:lvlJc w:val="left"/>
      <w:pPr>
        <w:ind w:left="1628" w:hanging="140"/>
      </w:pPr>
      <w:rPr>
        <w:rFonts w:hint="default"/>
        <w:lang w:val="ru-RU" w:eastAsia="en-US" w:bidi="ar-SA"/>
      </w:rPr>
    </w:lvl>
    <w:lvl w:ilvl="3" w:tplc="A72CF72C">
      <w:numFmt w:val="bullet"/>
      <w:lvlText w:val="•"/>
      <w:lvlJc w:val="left"/>
      <w:pPr>
        <w:ind w:left="2222" w:hanging="140"/>
      </w:pPr>
      <w:rPr>
        <w:rFonts w:hint="default"/>
        <w:lang w:val="ru-RU" w:eastAsia="en-US" w:bidi="ar-SA"/>
      </w:rPr>
    </w:lvl>
    <w:lvl w:ilvl="4" w:tplc="1D28DFA6">
      <w:numFmt w:val="bullet"/>
      <w:lvlText w:val="•"/>
      <w:lvlJc w:val="left"/>
      <w:pPr>
        <w:ind w:left="2816" w:hanging="140"/>
      </w:pPr>
      <w:rPr>
        <w:rFonts w:hint="default"/>
        <w:lang w:val="ru-RU" w:eastAsia="en-US" w:bidi="ar-SA"/>
      </w:rPr>
    </w:lvl>
    <w:lvl w:ilvl="5" w:tplc="9A960070">
      <w:numFmt w:val="bullet"/>
      <w:lvlText w:val="•"/>
      <w:lvlJc w:val="left"/>
      <w:pPr>
        <w:ind w:left="3410" w:hanging="140"/>
      </w:pPr>
      <w:rPr>
        <w:rFonts w:hint="default"/>
        <w:lang w:val="ru-RU" w:eastAsia="en-US" w:bidi="ar-SA"/>
      </w:rPr>
    </w:lvl>
    <w:lvl w:ilvl="6" w:tplc="15688F46">
      <w:numFmt w:val="bullet"/>
      <w:lvlText w:val="•"/>
      <w:lvlJc w:val="left"/>
      <w:pPr>
        <w:ind w:left="4004" w:hanging="140"/>
      </w:pPr>
      <w:rPr>
        <w:rFonts w:hint="default"/>
        <w:lang w:val="ru-RU" w:eastAsia="en-US" w:bidi="ar-SA"/>
      </w:rPr>
    </w:lvl>
    <w:lvl w:ilvl="7" w:tplc="DCD20336">
      <w:numFmt w:val="bullet"/>
      <w:lvlText w:val="•"/>
      <w:lvlJc w:val="left"/>
      <w:pPr>
        <w:ind w:left="4598" w:hanging="140"/>
      </w:pPr>
      <w:rPr>
        <w:rFonts w:hint="default"/>
        <w:lang w:val="ru-RU" w:eastAsia="en-US" w:bidi="ar-SA"/>
      </w:rPr>
    </w:lvl>
    <w:lvl w:ilvl="8" w:tplc="7DF24BD8">
      <w:numFmt w:val="bullet"/>
      <w:lvlText w:val="•"/>
      <w:lvlJc w:val="left"/>
      <w:pPr>
        <w:ind w:left="5192" w:hanging="140"/>
      </w:pPr>
      <w:rPr>
        <w:rFonts w:hint="default"/>
        <w:lang w:val="ru-RU" w:eastAsia="en-US" w:bidi="ar-SA"/>
      </w:rPr>
    </w:lvl>
  </w:abstractNum>
  <w:abstractNum w:abstractNumId="18" w15:restartNumberingAfterBreak="0">
    <w:nsid w:val="28F628C3"/>
    <w:multiLevelType w:val="hybridMultilevel"/>
    <w:tmpl w:val="E8C2E19E"/>
    <w:lvl w:ilvl="0" w:tplc="02548982">
      <w:start w:val="1"/>
      <w:numFmt w:val="decimal"/>
      <w:lvlText w:val="%1."/>
      <w:lvlJc w:val="left"/>
      <w:pPr>
        <w:ind w:left="209" w:hanging="181"/>
        <w:jc w:val="left"/>
      </w:pPr>
      <w:rPr>
        <w:rFonts w:ascii="Times New Roman" w:eastAsia="Times New Roman" w:hAnsi="Times New Roman" w:cs="Times New Roman" w:hint="default"/>
        <w:w w:val="100"/>
        <w:sz w:val="22"/>
        <w:szCs w:val="22"/>
        <w:lang w:val="ru-RU" w:eastAsia="en-US" w:bidi="ar-SA"/>
      </w:rPr>
    </w:lvl>
    <w:lvl w:ilvl="1" w:tplc="CD60617C">
      <w:numFmt w:val="bullet"/>
      <w:lvlText w:val="•"/>
      <w:lvlJc w:val="left"/>
      <w:pPr>
        <w:ind w:left="818" w:hanging="181"/>
      </w:pPr>
      <w:rPr>
        <w:rFonts w:hint="default"/>
        <w:lang w:val="ru-RU" w:eastAsia="en-US" w:bidi="ar-SA"/>
      </w:rPr>
    </w:lvl>
    <w:lvl w:ilvl="2" w:tplc="2AFED50E">
      <w:numFmt w:val="bullet"/>
      <w:lvlText w:val="•"/>
      <w:lvlJc w:val="left"/>
      <w:pPr>
        <w:ind w:left="1436" w:hanging="181"/>
      </w:pPr>
      <w:rPr>
        <w:rFonts w:hint="default"/>
        <w:lang w:val="ru-RU" w:eastAsia="en-US" w:bidi="ar-SA"/>
      </w:rPr>
    </w:lvl>
    <w:lvl w:ilvl="3" w:tplc="3282FAF2">
      <w:numFmt w:val="bullet"/>
      <w:lvlText w:val="•"/>
      <w:lvlJc w:val="left"/>
      <w:pPr>
        <w:ind w:left="2054" w:hanging="181"/>
      </w:pPr>
      <w:rPr>
        <w:rFonts w:hint="default"/>
        <w:lang w:val="ru-RU" w:eastAsia="en-US" w:bidi="ar-SA"/>
      </w:rPr>
    </w:lvl>
    <w:lvl w:ilvl="4" w:tplc="9E6287AE">
      <w:numFmt w:val="bullet"/>
      <w:lvlText w:val="•"/>
      <w:lvlJc w:val="left"/>
      <w:pPr>
        <w:ind w:left="2672" w:hanging="181"/>
      </w:pPr>
      <w:rPr>
        <w:rFonts w:hint="default"/>
        <w:lang w:val="ru-RU" w:eastAsia="en-US" w:bidi="ar-SA"/>
      </w:rPr>
    </w:lvl>
    <w:lvl w:ilvl="5" w:tplc="BB82192E">
      <w:numFmt w:val="bullet"/>
      <w:lvlText w:val="•"/>
      <w:lvlJc w:val="left"/>
      <w:pPr>
        <w:ind w:left="3290" w:hanging="181"/>
      </w:pPr>
      <w:rPr>
        <w:rFonts w:hint="default"/>
        <w:lang w:val="ru-RU" w:eastAsia="en-US" w:bidi="ar-SA"/>
      </w:rPr>
    </w:lvl>
    <w:lvl w:ilvl="6" w:tplc="5D9EDF32">
      <w:numFmt w:val="bullet"/>
      <w:lvlText w:val="•"/>
      <w:lvlJc w:val="left"/>
      <w:pPr>
        <w:ind w:left="3908" w:hanging="181"/>
      </w:pPr>
      <w:rPr>
        <w:rFonts w:hint="default"/>
        <w:lang w:val="ru-RU" w:eastAsia="en-US" w:bidi="ar-SA"/>
      </w:rPr>
    </w:lvl>
    <w:lvl w:ilvl="7" w:tplc="0AA4B8AC">
      <w:numFmt w:val="bullet"/>
      <w:lvlText w:val="•"/>
      <w:lvlJc w:val="left"/>
      <w:pPr>
        <w:ind w:left="4526" w:hanging="181"/>
      </w:pPr>
      <w:rPr>
        <w:rFonts w:hint="default"/>
        <w:lang w:val="ru-RU" w:eastAsia="en-US" w:bidi="ar-SA"/>
      </w:rPr>
    </w:lvl>
    <w:lvl w:ilvl="8" w:tplc="1C3A2B86">
      <w:numFmt w:val="bullet"/>
      <w:lvlText w:val="•"/>
      <w:lvlJc w:val="left"/>
      <w:pPr>
        <w:ind w:left="5144" w:hanging="181"/>
      </w:pPr>
      <w:rPr>
        <w:rFonts w:hint="default"/>
        <w:lang w:val="ru-RU" w:eastAsia="en-US" w:bidi="ar-SA"/>
      </w:rPr>
    </w:lvl>
  </w:abstractNum>
  <w:abstractNum w:abstractNumId="19" w15:restartNumberingAfterBreak="0">
    <w:nsid w:val="29B25018"/>
    <w:multiLevelType w:val="hybridMultilevel"/>
    <w:tmpl w:val="7C181590"/>
    <w:lvl w:ilvl="0" w:tplc="698C91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5133F3"/>
    <w:multiLevelType w:val="multilevel"/>
    <w:tmpl w:val="EC90E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4C93C81"/>
    <w:multiLevelType w:val="multilevel"/>
    <w:tmpl w:val="B71C49AA"/>
    <w:lvl w:ilvl="0">
      <w:start w:val="6"/>
      <w:numFmt w:val="upperRoman"/>
      <w:lvlText w:val="%1."/>
      <w:lvlJc w:val="left"/>
      <w:pPr>
        <w:ind w:left="6675"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D1121F"/>
    <w:multiLevelType w:val="hybridMultilevel"/>
    <w:tmpl w:val="CA5602EC"/>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05C49"/>
    <w:multiLevelType w:val="multilevel"/>
    <w:tmpl w:val="653A02BC"/>
    <w:styleLink w:val="WWNum16"/>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3F3A4FC1"/>
    <w:multiLevelType w:val="multilevel"/>
    <w:tmpl w:val="C8A04302"/>
    <w:lvl w:ilvl="0">
      <w:start w:val="4"/>
      <w:numFmt w:val="decimal"/>
      <w:lvlText w:val="%1"/>
      <w:lvlJc w:val="left"/>
      <w:pPr>
        <w:ind w:left="107" w:hanging="658"/>
      </w:pPr>
      <w:rPr>
        <w:rFonts w:hint="default"/>
      </w:rPr>
    </w:lvl>
    <w:lvl w:ilvl="1">
      <w:start w:val="5"/>
      <w:numFmt w:val="decimal"/>
      <w:lvlText w:val="%1.%2."/>
      <w:lvlJc w:val="left"/>
      <w:pPr>
        <w:ind w:left="107" w:hanging="658"/>
      </w:pPr>
      <w:rPr>
        <w:rFonts w:hint="default"/>
        <w:spacing w:val="-3"/>
        <w:u w:val="none"/>
      </w:rPr>
    </w:lvl>
    <w:lvl w:ilvl="2">
      <w:start w:val="1"/>
      <w:numFmt w:val="decimal"/>
      <w:lvlText w:val="%3)"/>
      <w:lvlJc w:val="left"/>
      <w:pPr>
        <w:ind w:left="107" w:hanging="264"/>
      </w:pPr>
      <w:rPr>
        <w:rFonts w:ascii="Times New Roman" w:eastAsia="Times New Roman" w:hAnsi="Times New Roman" w:cs="Times New Roman" w:hint="default"/>
        <w:w w:val="100"/>
        <w:sz w:val="24"/>
        <w:szCs w:val="24"/>
      </w:rPr>
    </w:lvl>
    <w:lvl w:ilvl="3">
      <w:numFmt w:val="bullet"/>
      <w:lvlText w:val="•"/>
      <w:lvlJc w:val="left"/>
      <w:pPr>
        <w:ind w:left="2353" w:hanging="264"/>
      </w:pPr>
      <w:rPr>
        <w:rFonts w:hint="default"/>
      </w:rPr>
    </w:lvl>
    <w:lvl w:ilvl="4">
      <w:numFmt w:val="bullet"/>
      <w:lvlText w:val="•"/>
      <w:lvlJc w:val="left"/>
      <w:pPr>
        <w:ind w:left="3019" w:hanging="264"/>
      </w:pPr>
      <w:rPr>
        <w:rFonts w:hint="default"/>
      </w:rPr>
    </w:lvl>
    <w:lvl w:ilvl="5">
      <w:numFmt w:val="bullet"/>
      <w:lvlText w:val="•"/>
      <w:lvlJc w:val="left"/>
      <w:pPr>
        <w:ind w:left="3686" w:hanging="264"/>
      </w:pPr>
      <w:rPr>
        <w:rFonts w:hint="default"/>
      </w:rPr>
    </w:lvl>
    <w:lvl w:ilvl="6">
      <w:numFmt w:val="bullet"/>
      <w:lvlText w:val="•"/>
      <w:lvlJc w:val="left"/>
      <w:pPr>
        <w:ind w:left="4352" w:hanging="264"/>
      </w:pPr>
      <w:rPr>
        <w:rFonts w:hint="default"/>
      </w:rPr>
    </w:lvl>
    <w:lvl w:ilvl="7">
      <w:numFmt w:val="bullet"/>
      <w:lvlText w:val="•"/>
      <w:lvlJc w:val="left"/>
      <w:pPr>
        <w:ind w:left="5019" w:hanging="264"/>
      </w:pPr>
      <w:rPr>
        <w:rFonts w:hint="default"/>
      </w:rPr>
    </w:lvl>
    <w:lvl w:ilvl="8">
      <w:numFmt w:val="bullet"/>
      <w:lvlText w:val="•"/>
      <w:lvlJc w:val="left"/>
      <w:pPr>
        <w:ind w:left="5685" w:hanging="264"/>
      </w:pPr>
      <w:rPr>
        <w:rFonts w:hint="default"/>
      </w:rPr>
    </w:lvl>
  </w:abstractNum>
  <w:abstractNum w:abstractNumId="25" w15:restartNumberingAfterBreak="0">
    <w:nsid w:val="3FE455AB"/>
    <w:multiLevelType w:val="hybridMultilevel"/>
    <w:tmpl w:val="753866B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49730D89"/>
    <w:multiLevelType w:val="multilevel"/>
    <w:tmpl w:val="5F9A0B24"/>
    <w:lvl w:ilvl="0">
      <w:start w:val="4"/>
      <w:numFmt w:val="decimal"/>
      <w:lvlText w:val="%1"/>
      <w:lvlJc w:val="left"/>
      <w:pPr>
        <w:ind w:left="107" w:hanging="680"/>
      </w:pPr>
      <w:rPr>
        <w:rFonts w:hint="default"/>
      </w:rPr>
    </w:lvl>
    <w:lvl w:ilvl="1">
      <w:start w:val="4"/>
      <w:numFmt w:val="decimal"/>
      <w:lvlText w:val="%1.%2"/>
      <w:lvlJc w:val="left"/>
      <w:pPr>
        <w:ind w:left="107" w:hanging="680"/>
      </w:pPr>
      <w:rPr>
        <w:rFonts w:hint="default"/>
      </w:rPr>
    </w:lvl>
    <w:lvl w:ilvl="2">
      <w:start w:val="1"/>
      <w:numFmt w:val="decimal"/>
      <w:lvlText w:val="%1.%2.%3."/>
      <w:lvlJc w:val="left"/>
      <w:pPr>
        <w:ind w:left="107" w:hanging="680"/>
      </w:pPr>
      <w:rPr>
        <w:rFonts w:ascii="Times New Roman" w:eastAsia="Times New Roman" w:hAnsi="Times New Roman" w:cs="Times New Roman" w:hint="default"/>
        <w:spacing w:val="-2"/>
        <w:w w:val="100"/>
        <w:sz w:val="24"/>
        <w:szCs w:val="24"/>
      </w:rPr>
    </w:lvl>
    <w:lvl w:ilvl="3">
      <w:numFmt w:val="bullet"/>
      <w:lvlText w:val="•"/>
      <w:lvlJc w:val="left"/>
      <w:pPr>
        <w:ind w:left="2175" w:hanging="680"/>
      </w:pPr>
      <w:rPr>
        <w:rFonts w:hint="default"/>
      </w:rPr>
    </w:lvl>
    <w:lvl w:ilvl="4">
      <w:numFmt w:val="bullet"/>
      <w:lvlText w:val="•"/>
      <w:lvlJc w:val="left"/>
      <w:pPr>
        <w:ind w:left="2867" w:hanging="680"/>
      </w:pPr>
      <w:rPr>
        <w:rFonts w:hint="default"/>
      </w:rPr>
    </w:lvl>
    <w:lvl w:ilvl="5">
      <w:numFmt w:val="bullet"/>
      <w:lvlText w:val="•"/>
      <w:lvlJc w:val="left"/>
      <w:pPr>
        <w:ind w:left="3559" w:hanging="680"/>
      </w:pPr>
      <w:rPr>
        <w:rFonts w:hint="default"/>
      </w:rPr>
    </w:lvl>
    <w:lvl w:ilvl="6">
      <w:numFmt w:val="bullet"/>
      <w:lvlText w:val="•"/>
      <w:lvlJc w:val="left"/>
      <w:pPr>
        <w:ind w:left="4251" w:hanging="680"/>
      </w:pPr>
      <w:rPr>
        <w:rFonts w:hint="default"/>
      </w:rPr>
    </w:lvl>
    <w:lvl w:ilvl="7">
      <w:numFmt w:val="bullet"/>
      <w:lvlText w:val="•"/>
      <w:lvlJc w:val="left"/>
      <w:pPr>
        <w:ind w:left="4943" w:hanging="680"/>
      </w:pPr>
      <w:rPr>
        <w:rFonts w:hint="default"/>
      </w:rPr>
    </w:lvl>
    <w:lvl w:ilvl="8">
      <w:numFmt w:val="bullet"/>
      <w:lvlText w:val="•"/>
      <w:lvlJc w:val="left"/>
      <w:pPr>
        <w:ind w:left="5635" w:hanging="680"/>
      </w:pPr>
      <w:rPr>
        <w:rFonts w:hint="default"/>
      </w:rPr>
    </w:lvl>
  </w:abstractNum>
  <w:abstractNum w:abstractNumId="27" w15:restartNumberingAfterBreak="0">
    <w:nsid w:val="49E33C9C"/>
    <w:multiLevelType w:val="multilevel"/>
    <w:tmpl w:val="F2F068A6"/>
    <w:lvl w:ilvl="0">
      <w:start w:val="1"/>
      <w:numFmt w:val="decimal"/>
      <w:lvlText w:val="%1."/>
      <w:lvlJc w:val="left"/>
      <w:pPr>
        <w:ind w:left="420" w:hanging="420"/>
      </w:pPr>
      <w:rPr>
        <w:rFonts w:hint="default"/>
      </w:rPr>
    </w:lvl>
    <w:lvl w:ilvl="1">
      <w:start w:val="1"/>
      <w:numFmt w:val="decimal"/>
      <w:lvlText w:val="%1.%2."/>
      <w:lvlJc w:val="left"/>
      <w:pPr>
        <w:ind w:left="448" w:hanging="42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28" w15:restartNumberingAfterBreak="0">
    <w:nsid w:val="4E960606"/>
    <w:multiLevelType w:val="multilevel"/>
    <w:tmpl w:val="A23A2F62"/>
    <w:lvl w:ilvl="0">
      <w:start w:val="8"/>
      <w:numFmt w:val="decimal"/>
      <w:lvlText w:val="%1."/>
      <w:lvlJc w:val="left"/>
      <w:pPr>
        <w:ind w:left="540" w:hanging="540"/>
      </w:pPr>
      <w:rPr>
        <w:rFonts w:hint="default"/>
      </w:rPr>
    </w:lvl>
    <w:lvl w:ilvl="1">
      <w:start w:val="1"/>
      <w:numFmt w:val="decimal"/>
      <w:lvlText w:val="%1.%2."/>
      <w:lvlJc w:val="left"/>
      <w:pPr>
        <w:ind w:left="1110" w:hanging="54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9" w15:restartNumberingAfterBreak="0">
    <w:nsid w:val="51E04E84"/>
    <w:multiLevelType w:val="multilevel"/>
    <w:tmpl w:val="DCBCB094"/>
    <w:lvl w:ilvl="0">
      <w:start w:val="4"/>
      <w:numFmt w:val="decimal"/>
      <w:lvlText w:val="%1"/>
      <w:lvlJc w:val="left"/>
      <w:pPr>
        <w:ind w:left="107" w:hanging="624"/>
      </w:pPr>
      <w:rPr>
        <w:rFonts w:hint="default"/>
      </w:rPr>
    </w:lvl>
    <w:lvl w:ilvl="1">
      <w:start w:val="1"/>
      <w:numFmt w:val="decimal"/>
      <w:lvlText w:val="%1.%2."/>
      <w:lvlJc w:val="left"/>
      <w:pPr>
        <w:ind w:left="624" w:hanging="624"/>
      </w:pPr>
      <w:rPr>
        <w:rFonts w:ascii="Times New Roman" w:eastAsia="Times New Roman" w:hAnsi="Times New Roman" w:cs="Times New Roman" w:hint="default"/>
        <w:spacing w:val="-21"/>
        <w:w w:val="100"/>
        <w:sz w:val="24"/>
        <w:szCs w:val="24"/>
      </w:rPr>
    </w:lvl>
    <w:lvl w:ilvl="2">
      <w:start w:val="1"/>
      <w:numFmt w:val="decimal"/>
      <w:lvlText w:val="%3)"/>
      <w:lvlJc w:val="left"/>
      <w:pPr>
        <w:ind w:left="906" w:hanging="260"/>
      </w:pPr>
      <w:rPr>
        <w:rFonts w:ascii="Times New Roman" w:eastAsia="Times New Roman" w:hAnsi="Times New Roman" w:cs="Times New Roman" w:hint="default"/>
        <w:w w:val="100"/>
        <w:sz w:val="24"/>
        <w:szCs w:val="24"/>
      </w:rPr>
    </w:lvl>
    <w:lvl w:ilvl="3">
      <w:numFmt w:val="bullet"/>
      <w:lvlText w:val="•"/>
      <w:lvlJc w:val="left"/>
      <w:pPr>
        <w:ind w:left="2259" w:hanging="260"/>
      </w:pPr>
      <w:rPr>
        <w:rFonts w:hint="default"/>
      </w:rPr>
    </w:lvl>
    <w:lvl w:ilvl="4">
      <w:numFmt w:val="bullet"/>
      <w:lvlText w:val="•"/>
      <w:lvlJc w:val="left"/>
      <w:pPr>
        <w:ind w:left="2939" w:hanging="260"/>
      </w:pPr>
      <w:rPr>
        <w:rFonts w:hint="default"/>
      </w:rPr>
    </w:lvl>
    <w:lvl w:ilvl="5">
      <w:numFmt w:val="bullet"/>
      <w:lvlText w:val="•"/>
      <w:lvlJc w:val="left"/>
      <w:pPr>
        <w:ind w:left="3619" w:hanging="260"/>
      </w:pPr>
      <w:rPr>
        <w:rFonts w:hint="default"/>
      </w:rPr>
    </w:lvl>
    <w:lvl w:ilvl="6">
      <w:numFmt w:val="bullet"/>
      <w:lvlText w:val="•"/>
      <w:lvlJc w:val="left"/>
      <w:pPr>
        <w:ind w:left="4299" w:hanging="260"/>
      </w:pPr>
      <w:rPr>
        <w:rFonts w:hint="default"/>
      </w:rPr>
    </w:lvl>
    <w:lvl w:ilvl="7">
      <w:numFmt w:val="bullet"/>
      <w:lvlText w:val="•"/>
      <w:lvlJc w:val="left"/>
      <w:pPr>
        <w:ind w:left="4979" w:hanging="260"/>
      </w:pPr>
      <w:rPr>
        <w:rFonts w:hint="default"/>
      </w:rPr>
    </w:lvl>
    <w:lvl w:ilvl="8">
      <w:numFmt w:val="bullet"/>
      <w:lvlText w:val="•"/>
      <w:lvlJc w:val="left"/>
      <w:pPr>
        <w:ind w:left="5659" w:hanging="260"/>
      </w:pPr>
      <w:rPr>
        <w:rFonts w:hint="default"/>
      </w:rPr>
    </w:lvl>
  </w:abstractNum>
  <w:abstractNum w:abstractNumId="30" w15:restartNumberingAfterBreak="0">
    <w:nsid w:val="536C0ACF"/>
    <w:multiLevelType w:val="multilevel"/>
    <w:tmpl w:val="C8E22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32"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CD652AF"/>
    <w:multiLevelType w:val="hybridMultilevel"/>
    <w:tmpl w:val="04C2E196"/>
    <w:lvl w:ilvl="0" w:tplc="02D88990">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DE574C"/>
    <w:multiLevelType w:val="multilevel"/>
    <w:tmpl w:val="AD0C15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94B3EAB"/>
    <w:multiLevelType w:val="hybridMultilevel"/>
    <w:tmpl w:val="DE16AFAC"/>
    <w:lvl w:ilvl="0" w:tplc="AC9C4E14">
      <w:numFmt w:val="bullet"/>
      <w:lvlText w:val="-"/>
      <w:lvlJc w:val="left"/>
      <w:pPr>
        <w:ind w:left="107" w:hanging="257"/>
      </w:pPr>
      <w:rPr>
        <w:rFonts w:ascii="Times New Roman" w:eastAsia="Times New Roman" w:hAnsi="Times New Roman" w:cs="Times New Roman" w:hint="default"/>
        <w:spacing w:val="-15"/>
        <w:w w:val="99"/>
        <w:sz w:val="24"/>
        <w:szCs w:val="24"/>
      </w:rPr>
    </w:lvl>
    <w:lvl w:ilvl="1" w:tplc="EDBAA156">
      <w:numFmt w:val="bullet"/>
      <w:lvlText w:val="•"/>
      <w:lvlJc w:val="left"/>
      <w:pPr>
        <w:ind w:left="791" w:hanging="257"/>
      </w:pPr>
      <w:rPr>
        <w:rFonts w:hint="default"/>
      </w:rPr>
    </w:lvl>
    <w:lvl w:ilvl="2" w:tplc="E33C108A">
      <w:numFmt w:val="bullet"/>
      <w:lvlText w:val="•"/>
      <w:lvlJc w:val="left"/>
      <w:pPr>
        <w:ind w:left="1483" w:hanging="257"/>
      </w:pPr>
      <w:rPr>
        <w:rFonts w:hint="default"/>
      </w:rPr>
    </w:lvl>
    <w:lvl w:ilvl="3" w:tplc="BA68A2F6">
      <w:numFmt w:val="bullet"/>
      <w:lvlText w:val="•"/>
      <w:lvlJc w:val="left"/>
      <w:pPr>
        <w:ind w:left="2175" w:hanging="257"/>
      </w:pPr>
      <w:rPr>
        <w:rFonts w:hint="default"/>
      </w:rPr>
    </w:lvl>
    <w:lvl w:ilvl="4" w:tplc="3BEAED88">
      <w:numFmt w:val="bullet"/>
      <w:lvlText w:val="•"/>
      <w:lvlJc w:val="left"/>
      <w:pPr>
        <w:ind w:left="2867" w:hanging="257"/>
      </w:pPr>
      <w:rPr>
        <w:rFonts w:hint="default"/>
      </w:rPr>
    </w:lvl>
    <w:lvl w:ilvl="5" w:tplc="420AFCB2">
      <w:numFmt w:val="bullet"/>
      <w:lvlText w:val="•"/>
      <w:lvlJc w:val="left"/>
      <w:pPr>
        <w:ind w:left="3559" w:hanging="257"/>
      </w:pPr>
      <w:rPr>
        <w:rFonts w:hint="default"/>
      </w:rPr>
    </w:lvl>
    <w:lvl w:ilvl="6" w:tplc="BEA0AC18">
      <w:numFmt w:val="bullet"/>
      <w:lvlText w:val="•"/>
      <w:lvlJc w:val="left"/>
      <w:pPr>
        <w:ind w:left="4251" w:hanging="257"/>
      </w:pPr>
      <w:rPr>
        <w:rFonts w:hint="default"/>
      </w:rPr>
    </w:lvl>
    <w:lvl w:ilvl="7" w:tplc="94AE4F48">
      <w:numFmt w:val="bullet"/>
      <w:lvlText w:val="•"/>
      <w:lvlJc w:val="left"/>
      <w:pPr>
        <w:ind w:left="4943" w:hanging="257"/>
      </w:pPr>
      <w:rPr>
        <w:rFonts w:hint="default"/>
      </w:rPr>
    </w:lvl>
    <w:lvl w:ilvl="8" w:tplc="0EDC9090">
      <w:numFmt w:val="bullet"/>
      <w:lvlText w:val="•"/>
      <w:lvlJc w:val="left"/>
      <w:pPr>
        <w:ind w:left="5635" w:hanging="257"/>
      </w:pPr>
      <w:rPr>
        <w:rFonts w:hint="default"/>
      </w:rPr>
    </w:lvl>
  </w:abstractNum>
  <w:abstractNum w:abstractNumId="36" w15:restartNumberingAfterBreak="0">
    <w:nsid w:val="6AD962E4"/>
    <w:multiLevelType w:val="multilevel"/>
    <w:tmpl w:val="222C758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38" w15:restartNumberingAfterBreak="0">
    <w:nsid w:val="75C00D0C"/>
    <w:multiLevelType w:val="hybridMultilevel"/>
    <w:tmpl w:val="89446484"/>
    <w:lvl w:ilvl="0" w:tplc="9996AF5A">
      <w:start w:val="2"/>
      <w:numFmt w:val="decimal"/>
      <w:lvlText w:val="%1."/>
      <w:lvlJc w:val="left"/>
      <w:pPr>
        <w:ind w:left="431" w:hanging="420"/>
        <w:jc w:val="left"/>
      </w:pPr>
      <w:rPr>
        <w:rFonts w:ascii="Times New Roman" w:eastAsia="Times New Roman" w:hAnsi="Times New Roman" w:cs="Times New Roman" w:hint="default"/>
        <w:w w:val="100"/>
        <w:sz w:val="24"/>
        <w:szCs w:val="24"/>
        <w:lang w:val="ru-RU" w:eastAsia="en-US" w:bidi="ar-SA"/>
      </w:rPr>
    </w:lvl>
    <w:lvl w:ilvl="1" w:tplc="BA724268">
      <w:numFmt w:val="bullet"/>
      <w:lvlText w:val="•"/>
      <w:lvlJc w:val="left"/>
      <w:pPr>
        <w:ind w:left="1034" w:hanging="420"/>
      </w:pPr>
      <w:rPr>
        <w:rFonts w:hint="default"/>
        <w:lang w:val="ru-RU" w:eastAsia="en-US" w:bidi="ar-SA"/>
      </w:rPr>
    </w:lvl>
    <w:lvl w:ilvl="2" w:tplc="FFF6372E">
      <w:numFmt w:val="bullet"/>
      <w:lvlText w:val="•"/>
      <w:lvlJc w:val="left"/>
      <w:pPr>
        <w:ind w:left="1628" w:hanging="420"/>
      </w:pPr>
      <w:rPr>
        <w:rFonts w:hint="default"/>
        <w:lang w:val="ru-RU" w:eastAsia="en-US" w:bidi="ar-SA"/>
      </w:rPr>
    </w:lvl>
    <w:lvl w:ilvl="3" w:tplc="4914D252">
      <w:numFmt w:val="bullet"/>
      <w:lvlText w:val="•"/>
      <w:lvlJc w:val="left"/>
      <w:pPr>
        <w:ind w:left="2222" w:hanging="420"/>
      </w:pPr>
      <w:rPr>
        <w:rFonts w:hint="default"/>
        <w:lang w:val="ru-RU" w:eastAsia="en-US" w:bidi="ar-SA"/>
      </w:rPr>
    </w:lvl>
    <w:lvl w:ilvl="4" w:tplc="4412F014">
      <w:numFmt w:val="bullet"/>
      <w:lvlText w:val="•"/>
      <w:lvlJc w:val="left"/>
      <w:pPr>
        <w:ind w:left="2816" w:hanging="420"/>
      </w:pPr>
      <w:rPr>
        <w:rFonts w:hint="default"/>
        <w:lang w:val="ru-RU" w:eastAsia="en-US" w:bidi="ar-SA"/>
      </w:rPr>
    </w:lvl>
    <w:lvl w:ilvl="5" w:tplc="BD363A5C">
      <w:numFmt w:val="bullet"/>
      <w:lvlText w:val="•"/>
      <w:lvlJc w:val="left"/>
      <w:pPr>
        <w:ind w:left="3410" w:hanging="420"/>
      </w:pPr>
      <w:rPr>
        <w:rFonts w:hint="default"/>
        <w:lang w:val="ru-RU" w:eastAsia="en-US" w:bidi="ar-SA"/>
      </w:rPr>
    </w:lvl>
    <w:lvl w:ilvl="6" w:tplc="5E402A8A">
      <w:numFmt w:val="bullet"/>
      <w:lvlText w:val="•"/>
      <w:lvlJc w:val="left"/>
      <w:pPr>
        <w:ind w:left="4004" w:hanging="420"/>
      </w:pPr>
      <w:rPr>
        <w:rFonts w:hint="default"/>
        <w:lang w:val="ru-RU" w:eastAsia="en-US" w:bidi="ar-SA"/>
      </w:rPr>
    </w:lvl>
    <w:lvl w:ilvl="7" w:tplc="4C50FB4C">
      <w:numFmt w:val="bullet"/>
      <w:lvlText w:val="•"/>
      <w:lvlJc w:val="left"/>
      <w:pPr>
        <w:ind w:left="4598" w:hanging="420"/>
      </w:pPr>
      <w:rPr>
        <w:rFonts w:hint="default"/>
        <w:lang w:val="ru-RU" w:eastAsia="en-US" w:bidi="ar-SA"/>
      </w:rPr>
    </w:lvl>
    <w:lvl w:ilvl="8" w:tplc="14F4444A">
      <w:numFmt w:val="bullet"/>
      <w:lvlText w:val="•"/>
      <w:lvlJc w:val="left"/>
      <w:pPr>
        <w:ind w:left="5192" w:hanging="420"/>
      </w:pPr>
      <w:rPr>
        <w:rFonts w:hint="default"/>
        <w:lang w:val="ru-RU" w:eastAsia="en-US" w:bidi="ar-SA"/>
      </w:rPr>
    </w:lvl>
  </w:abstractNum>
  <w:abstractNum w:abstractNumId="39" w15:restartNumberingAfterBreak="0">
    <w:nsid w:val="7AE60DBF"/>
    <w:multiLevelType w:val="multilevel"/>
    <w:tmpl w:val="0592F8F6"/>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5631" w:hanging="420"/>
        <w:jc w:val="right"/>
      </w:pPr>
      <w:rPr>
        <w:rFonts w:ascii="Times New Roman" w:eastAsia="Times New Roman" w:hAnsi="Times New Roman" w:cs="Times New Roman" w:hint="default"/>
        <w:b/>
        <w:bCs/>
        <w:w w:val="99"/>
        <w:sz w:val="24"/>
        <w:szCs w:val="24"/>
      </w:rPr>
    </w:lvl>
    <w:lvl w:ilvl="2">
      <w:start w:val="1"/>
      <w:numFmt w:val="upperRoman"/>
      <w:lvlText w:val="%2.%3."/>
      <w:lvlJc w:val="left"/>
      <w:pPr>
        <w:ind w:left="4371" w:hanging="461"/>
        <w:jc w:val="right"/>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40" w15:restartNumberingAfterBreak="0">
    <w:nsid w:val="7C21627B"/>
    <w:multiLevelType w:val="hybridMultilevel"/>
    <w:tmpl w:val="6B7262AE"/>
    <w:lvl w:ilvl="0" w:tplc="D0F6E544">
      <w:start w:val="3"/>
      <w:numFmt w:val="decimal"/>
      <w:lvlText w:val="%1)"/>
      <w:lvlJc w:val="left"/>
      <w:pPr>
        <w:ind w:left="107" w:hanging="367"/>
      </w:pPr>
      <w:rPr>
        <w:rFonts w:ascii="Times New Roman" w:eastAsia="Times New Roman" w:hAnsi="Times New Roman" w:cs="Times New Roman" w:hint="default"/>
        <w:b/>
        <w:spacing w:val="-14"/>
        <w:w w:val="100"/>
        <w:sz w:val="24"/>
        <w:szCs w:val="24"/>
      </w:rPr>
    </w:lvl>
    <w:lvl w:ilvl="1" w:tplc="06F413CE">
      <w:numFmt w:val="bullet"/>
      <w:lvlText w:val="•"/>
      <w:lvlJc w:val="left"/>
      <w:pPr>
        <w:ind w:left="791" w:hanging="367"/>
      </w:pPr>
      <w:rPr>
        <w:rFonts w:hint="default"/>
      </w:rPr>
    </w:lvl>
    <w:lvl w:ilvl="2" w:tplc="43348DDE">
      <w:numFmt w:val="bullet"/>
      <w:lvlText w:val="•"/>
      <w:lvlJc w:val="left"/>
      <w:pPr>
        <w:ind w:left="1483" w:hanging="367"/>
      </w:pPr>
      <w:rPr>
        <w:rFonts w:hint="default"/>
      </w:rPr>
    </w:lvl>
    <w:lvl w:ilvl="3" w:tplc="ED047750">
      <w:numFmt w:val="bullet"/>
      <w:lvlText w:val="•"/>
      <w:lvlJc w:val="left"/>
      <w:pPr>
        <w:ind w:left="2175" w:hanging="367"/>
      </w:pPr>
      <w:rPr>
        <w:rFonts w:hint="default"/>
      </w:rPr>
    </w:lvl>
    <w:lvl w:ilvl="4" w:tplc="930A89C2">
      <w:numFmt w:val="bullet"/>
      <w:lvlText w:val="•"/>
      <w:lvlJc w:val="left"/>
      <w:pPr>
        <w:ind w:left="2867" w:hanging="367"/>
      </w:pPr>
      <w:rPr>
        <w:rFonts w:hint="default"/>
      </w:rPr>
    </w:lvl>
    <w:lvl w:ilvl="5" w:tplc="443AE768">
      <w:numFmt w:val="bullet"/>
      <w:lvlText w:val="•"/>
      <w:lvlJc w:val="left"/>
      <w:pPr>
        <w:ind w:left="3559" w:hanging="367"/>
      </w:pPr>
      <w:rPr>
        <w:rFonts w:hint="default"/>
      </w:rPr>
    </w:lvl>
    <w:lvl w:ilvl="6" w:tplc="2E9C626C">
      <w:numFmt w:val="bullet"/>
      <w:lvlText w:val="•"/>
      <w:lvlJc w:val="left"/>
      <w:pPr>
        <w:ind w:left="4251" w:hanging="367"/>
      </w:pPr>
      <w:rPr>
        <w:rFonts w:hint="default"/>
      </w:rPr>
    </w:lvl>
    <w:lvl w:ilvl="7" w:tplc="4BE4BF34">
      <w:numFmt w:val="bullet"/>
      <w:lvlText w:val="•"/>
      <w:lvlJc w:val="left"/>
      <w:pPr>
        <w:ind w:left="4943" w:hanging="367"/>
      </w:pPr>
      <w:rPr>
        <w:rFonts w:hint="default"/>
      </w:rPr>
    </w:lvl>
    <w:lvl w:ilvl="8" w:tplc="9E00F436">
      <w:numFmt w:val="bullet"/>
      <w:lvlText w:val="•"/>
      <w:lvlJc w:val="left"/>
      <w:pPr>
        <w:ind w:left="5635" w:hanging="367"/>
      </w:pPr>
      <w:rPr>
        <w:rFonts w:hint="default"/>
      </w:rPr>
    </w:lvl>
  </w:abstractNum>
  <w:abstractNum w:abstractNumId="41" w15:restartNumberingAfterBreak="0">
    <w:nsid w:val="7C825E27"/>
    <w:multiLevelType w:val="hybridMultilevel"/>
    <w:tmpl w:val="1924F2EA"/>
    <w:lvl w:ilvl="0" w:tplc="3032509A">
      <w:start w:val="1"/>
      <w:numFmt w:val="decimal"/>
      <w:lvlText w:val="%1."/>
      <w:lvlJc w:val="left"/>
      <w:pPr>
        <w:ind w:left="720" w:hanging="360"/>
      </w:pPr>
      <w:rPr>
        <w:rFonts w:hint="default"/>
        <w:b/>
        <w:color w:val="auto"/>
      </w:rPr>
    </w:lvl>
    <w:lvl w:ilvl="1" w:tplc="FB0ED38A">
      <w:start w:val="1"/>
      <w:numFmt w:val="decimal"/>
      <w:lvlText w:val="%2."/>
      <w:lvlJc w:val="left"/>
      <w:pPr>
        <w:ind w:left="1440" w:hanging="360"/>
      </w:pPr>
    </w:lvl>
    <w:lvl w:ilvl="2" w:tplc="1174E944" w:tentative="1">
      <w:start w:val="1"/>
      <w:numFmt w:val="lowerRoman"/>
      <w:lvlText w:val="%3."/>
      <w:lvlJc w:val="right"/>
      <w:pPr>
        <w:ind w:left="2160" w:hanging="180"/>
      </w:pPr>
    </w:lvl>
    <w:lvl w:ilvl="3" w:tplc="8E70F382" w:tentative="1">
      <w:start w:val="1"/>
      <w:numFmt w:val="decimal"/>
      <w:lvlText w:val="%4."/>
      <w:lvlJc w:val="left"/>
      <w:pPr>
        <w:ind w:left="2880" w:hanging="360"/>
      </w:pPr>
    </w:lvl>
    <w:lvl w:ilvl="4" w:tplc="61045C62" w:tentative="1">
      <w:start w:val="1"/>
      <w:numFmt w:val="lowerLetter"/>
      <w:lvlText w:val="%5."/>
      <w:lvlJc w:val="left"/>
      <w:pPr>
        <w:ind w:left="3600" w:hanging="360"/>
      </w:pPr>
    </w:lvl>
    <w:lvl w:ilvl="5" w:tplc="93468748" w:tentative="1">
      <w:start w:val="1"/>
      <w:numFmt w:val="lowerRoman"/>
      <w:lvlText w:val="%6."/>
      <w:lvlJc w:val="right"/>
      <w:pPr>
        <w:ind w:left="4320" w:hanging="180"/>
      </w:pPr>
    </w:lvl>
    <w:lvl w:ilvl="6" w:tplc="58F2D2B4" w:tentative="1">
      <w:start w:val="1"/>
      <w:numFmt w:val="decimal"/>
      <w:lvlText w:val="%7."/>
      <w:lvlJc w:val="left"/>
      <w:pPr>
        <w:ind w:left="5040" w:hanging="360"/>
      </w:pPr>
    </w:lvl>
    <w:lvl w:ilvl="7" w:tplc="C7627902" w:tentative="1">
      <w:start w:val="1"/>
      <w:numFmt w:val="lowerLetter"/>
      <w:lvlText w:val="%8."/>
      <w:lvlJc w:val="left"/>
      <w:pPr>
        <w:ind w:left="5760" w:hanging="360"/>
      </w:pPr>
    </w:lvl>
    <w:lvl w:ilvl="8" w:tplc="E6226624" w:tentative="1">
      <w:start w:val="1"/>
      <w:numFmt w:val="lowerRoman"/>
      <w:lvlText w:val="%9."/>
      <w:lvlJc w:val="right"/>
      <w:pPr>
        <w:ind w:left="6480" w:hanging="180"/>
      </w:pPr>
    </w:lvl>
  </w:abstractNum>
  <w:abstractNum w:abstractNumId="42" w15:restartNumberingAfterBreak="0">
    <w:nsid w:val="7CAC17CE"/>
    <w:multiLevelType w:val="hybridMultilevel"/>
    <w:tmpl w:val="ED243520"/>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24"/>
  </w:num>
  <w:num w:numId="2">
    <w:abstractNumId w:val="26"/>
  </w:num>
  <w:num w:numId="3">
    <w:abstractNumId w:val="29"/>
  </w:num>
  <w:num w:numId="4">
    <w:abstractNumId w:val="10"/>
  </w:num>
  <w:num w:numId="5">
    <w:abstractNumId w:val="40"/>
  </w:num>
  <w:num w:numId="6">
    <w:abstractNumId w:val="11"/>
  </w:num>
  <w:num w:numId="7">
    <w:abstractNumId w:val="35"/>
  </w:num>
  <w:num w:numId="8">
    <w:abstractNumId w:val="39"/>
  </w:num>
  <w:num w:numId="9">
    <w:abstractNumId w:val="41"/>
  </w:num>
  <w:num w:numId="10">
    <w:abstractNumId w:val="12"/>
  </w:num>
  <w:num w:numId="11">
    <w:abstractNumId w:val="0"/>
    <w:lvlOverride w:ilvl="0">
      <w:lvl w:ilvl="0">
        <w:numFmt w:val="bullet"/>
        <w:lvlText w:val="-"/>
        <w:legacy w:legacy="1" w:legacySpace="0" w:legacyIndent="177"/>
        <w:lvlJc w:val="left"/>
        <w:rPr>
          <w:rFonts w:ascii="Times New Roman" w:hAnsi="Times New Roman" w:cs="Times New Roman" w:hint="default"/>
        </w:rPr>
      </w:lvl>
    </w:lvlOverride>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34"/>
  </w:num>
  <w:num w:numId="16">
    <w:abstractNumId w:val="30"/>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20"/>
  </w:num>
  <w:num w:numId="19">
    <w:abstractNumId w:val="15"/>
  </w:num>
  <w:num w:numId="20">
    <w:abstractNumId w:val="30"/>
  </w:num>
  <w:num w:numId="21">
    <w:abstractNumId w:val="37"/>
  </w:num>
  <w:num w:numId="22">
    <w:abstractNumId w:val="32"/>
  </w:num>
  <w:num w:numId="23">
    <w:abstractNumId w:val="22"/>
  </w:num>
  <w:num w:numId="24">
    <w:abstractNumId w:val="6"/>
  </w:num>
  <w:num w:numId="25">
    <w:abstractNumId w:val="42"/>
  </w:num>
  <w:num w:numId="26">
    <w:abstractNumId w:val="7"/>
  </w:num>
  <w:num w:numId="27">
    <w:abstractNumId w:val="31"/>
  </w:num>
  <w:num w:numId="28">
    <w:abstractNumId w:val="16"/>
  </w:num>
  <w:num w:numId="29">
    <w:abstractNumId w:val="23"/>
  </w:num>
  <w:num w:numId="30">
    <w:abstractNumId w:val="5"/>
  </w:num>
  <w:num w:numId="31">
    <w:abstractNumId w:val="4"/>
    <w:lvlOverride w:ilvl="0">
      <w:lvl w:ilvl="0">
        <w:numFmt w:val="decimal"/>
        <w:lvlText w:val=""/>
        <w:lvlJc w:val="left"/>
      </w:lvl>
    </w:lvlOverride>
    <w:lvlOverride w:ilvl="1">
      <w:lvl w:ilvl="1">
        <w:start w:val="1"/>
        <w:numFmt w:val="decimal"/>
        <w:lvlText w:val="%1.%2."/>
        <w:lvlJc w:val="left"/>
        <w:rPr>
          <w:rFonts w:cs="Times New Roman"/>
        </w:rPr>
      </w:lvl>
    </w:lvlOverride>
  </w:num>
  <w:num w:numId="32">
    <w:abstractNumId w:val="4"/>
    <w:lvlOverride w:ilvl="0">
      <w:startOverride w:val="10"/>
    </w:lvlOverride>
  </w:num>
  <w:num w:numId="33">
    <w:abstractNumId w:val="28"/>
  </w:num>
  <w:num w:numId="34">
    <w:abstractNumId w:val="9"/>
  </w:num>
  <w:num w:numId="35">
    <w:abstractNumId w:val="36"/>
  </w:num>
  <w:num w:numId="36">
    <w:abstractNumId w:val="4"/>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3"/>
  </w:num>
  <w:num w:numId="4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8"/>
  </w:num>
  <w:num w:numId="45">
    <w:abstractNumId w:val="3"/>
  </w:num>
  <w:num w:numId="46">
    <w:abstractNumId w:val="38"/>
  </w:num>
  <w:num w:numId="47">
    <w:abstractNumId w:val="17"/>
  </w:num>
  <w:num w:numId="48">
    <w:abstractNumId w:val="14"/>
  </w:num>
  <w:num w:numId="4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4F"/>
    <w:rsid w:val="00000491"/>
    <w:rsid w:val="00002E50"/>
    <w:rsid w:val="00007D58"/>
    <w:rsid w:val="00007E37"/>
    <w:rsid w:val="00011FDA"/>
    <w:rsid w:val="0001238A"/>
    <w:rsid w:val="00012EB6"/>
    <w:rsid w:val="00013F22"/>
    <w:rsid w:val="000147DC"/>
    <w:rsid w:val="00016492"/>
    <w:rsid w:val="000166A5"/>
    <w:rsid w:val="00024A7D"/>
    <w:rsid w:val="00027810"/>
    <w:rsid w:val="00027886"/>
    <w:rsid w:val="00034514"/>
    <w:rsid w:val="00040BCA"/>
    <w:rsid w:val="0004237E"/>
    <w:rsid w:val="000429B3"/>
    <w:rsid w:val="000438E8"/>
    <w:rsid w:val="00043CCC"/>
    <w:rsid w:val="000449C1"/>
    <w:rsid w:val="0004724C"/>
    <w:rsid w:val="00047859"/>
    <w:rsid w:val="00054194"/>
    <w:rsid w:val="00055388"/>
    <w:rsid w:val="00062DDF"/>
    <w:rsid w:val="000657C9"/>
    <w:rsid w:val="00066571"/>
    <w:rsid w:val="00072982"/>
    <w:rsid w:val="00072B10"/>
    <w:rsid w:val="00075DE7"/>
    <w:rsid w:val="000761C9"/>
    <w:rsid w:val="00077DA9"/>
    <w:rsid w:val="0008020E"/>
    <w:rsid w:val="000831B3"/>
    <w:rsid w:val="00084215"/>
    <w:rsid w:val="00085E20"/>
    <w:rsid w:val="00087FDA"/>
    <w:rsid w:val="00091518"/>
    <w:rsid w:val="00092EE2"/>
    <w:rsid w:val="0009486A"/>
    <w:rsid w:val="000A285B"/>
    <w:rsid w:val="000A2F29"/>
    <w:rsid w:val="000A45AA"/>
    <w:rsid w:val="000A5B3A"/>
    <w:rsid w:val="000B00AC"/>
    <w:rsid w:val="000B08B6"/>
    <w:rsid w:val="000B3231"/>
    <w:rsid w:val="000B4B53"/>
    <w:rsid w:val="000B7B4F"/>
    <w:rsid w:val="000C434F"/>
    <w:rsid w:val="000C566F"/>
    <w:rsid w:val="000C79ED"/>
    <w:rsid w:val="000D09D3"/>
    <w:rsid w:val="000D38C7"/>
    <w:rsid w:val="000D40B3"/>
    <w:rsid w:val="000D44A9"/>
    <w:rsid w:val="000D7293"/>
    <w:rsid w:val="000E0125"/>
    <w:rsid w:val="000E2AB4"/>
    <w:rsid w:val="000F17E8"/>
    <w:rsid w:val="000F5620"/>
    <w:rsid w:val="00102ECC"/>
    <w:rsid w:val="0010637D"/>
    <w:rsid w:val="00106FBC"/>
    <w:rsid w:val="00107157"/>
    <w:rsid w:val="00110545"/>
    <w:rsid w:val="00111407"/>
    <w:rsid w:val="001152BB"/>
    <w:rsid w:val="00116AEF"/>
    <w:rsid w:val="001173C8"/>
    <w:rsid w:val="0011762B"/>
    <w:rsid w:val="00117CCF"/>
    <w:rsid w:val="00120350"/>
    <w:rsid w:val="00121C12"/>
    <w:rsid w:val="00124B6C"/>
    <w:rsid w:val="0014186D"/>
    <w:rsid w:val="00146746"/>
    <w:rsid w:val="00153BD9"/>
    <w:rsid w:val="001611B2"/>
    <w:rsid w:val="00165466"/>
    <w:rsid w:val="00167C03"/>
    <w:rsid w:val="00167FA4"/>
    <w:rsid w:val="00173EF5"/>
    <w:rsid w:val="00175E9B"/>
    <w:rsid w:val="00177914"/>
    <w:rsid w:val="001800D7"/>
    <w:rsid w:val="00180BBB"/>
    <w:rsid w:val="00181A3E"/>
    <w:rsid w:val="00181E40"/>
    <w:rsid w:val="00181ECD"/>
    <w:rsid w:val="00184EB9"/>
    <w:rsid w:val="00185120"/>
    <w:rsid w:val="0018558D"/>
    <w:rsid w:val="00187AEC"/>
    <w:rsid w:val="00192531"/>
    <w:rsid w:val="00194C99"/>
    <w:rsid w:val="001A0BD1"/>
    <w:rsid w:val="001A1307"/>
    <w:rsid w:val="001A1DD0"/>
    <w:rsid w:val="001A6242"/>
    <w:rsid w:val="001B0E8E"/>
    <w:rsid w:val="001C13FE"/>
    <w:rsid w:val="001C161C"/>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4493"/>
    <w:rsid w:val="001F5E14"/>
    <w:rsid w:val="001F6ED5"/>
    <w:rsid w:val="00200058"/>
    <w:rsid w:val="00201E9E"/>
    <w:rsid w:val="00201EE6"/>
    <w:rsid w:val="00206F8C"/>
    <w:rsid w:val="00215F0C"/>
    <w:rsid w:val="00223E56"/>
    <w:rsid w:val="00225243"/>
    <w:rsid w:val="00225AE1"/>
    <w:rsid w:val="00226974"/>
    <w:rsid w:val="00227C0E"/>
    <w:rsid w:val="00235997"/>
    <w:rsid w:val="00243416"/>
    <w:rsid w:val="0024517B"/>
    <w:rsid w:val="00247CED"/>
    <w:rsid w:val="00247EBB"/>
    <w:rsid w:val="002536AE"/>
    <w:rsid w:val="0025536A"/>
    <w:rsid w:val="002555F8"/>
    <w:rsid w:val="00257274"/>
    <w:rsid w:val="002649F0"/>
    <w:rsid w:val="00270F89"/>
    <w:rsid w:val="0027473D"/>
    <w:rsid w:val="002773C8"/>
    <w:rsid w:val="00280D45"/>
    <w:rsid w:val="00282D7A"/>
    <w:rsid w:val="0028554D"/>
    <w:rsid w:val="00286115"/>
    <w:rsid w:val="002861B4"/>
    <w:rsid w:val="00286EC5"/>
    <w:rsid w:val="002871AC"/>
    <w:rsid w:val="00290E58"/>
    <w:rsid w:val="00295E29"/>
    <w:rsid w:val="002971AE"/>
    <w:rsid w:val="00297AA6"/>
    <w:rsid w:val="002A1C45"/>
    <w:rsid w:val="002A2B05"/>
    <w:rsid w:val="002B1100"/>
    <w:rsid w:val="002B1454"/>
    <w:rsid w:val="002B3610"/>
    <w:rsid w:val="002B3736"/>
    <w:rsid w:val="002B7B39"/>
    <w:rsid w:val="002B7F78"/>
    <w:rsid w:val="002C0F59"/>
    <w:rsid w:val="002C167F"/>
    <w:rsid w:val="002C387D"/>
    <w:rsid w:val="002C4586"/>
    <w:rsid w:val="002C66AD"/>
    <w:rsid w:val="002D3130"/>
    <w:rsid w:val="002D44E7"/>
    <w:rsid w:val="002D5B2E"/>
    <w:rsid w:val="002D5C92"/>
    <w:rsid w:val="002E075B"/>
    <w:rsid w:val="002E0A1B"/>
    <w:rsid w:val="002E3C84"/>
    <w:rsid w:val="002E779B"/>
    <w:rsid w:val="002F09B2"/>
    <w:rsid w:val="002F0E32"/>
    <w:rsid w:val="002F1726"/>
    <w:rsid w:val="002F4047"/>
    <w:rsid w:val="002F5FA0"/>
    <w:rsid w:val="002F7924"/>
    <w:rsid w:val="0030304A"/>
    <w:rsid w:val="003031F3"/>
    <w:rsid w:val="00304E40"/>
    <w:rsid w:val="0030792D"/>
    <w:rsid w:val="00310CB7"/>
    <w:rsid w:val="003156FD"/>
    <w:rsid w:val="003248B9"/>
    <w:rsid w:val="00325B6E"/>
    <w:rsid w:val="003324ED"/>
    <w:rsid w:val="003330C5"/>
    <w:rsid w:val="003356AE"/>
    <w:rsid w:val="00340815"/>
    <w:rsid w:val="00343779"/>
    <w:rsid w:val="00345610"/>
    <w:rsid w:val="003458DC"/>
    <w:rsid w:val="003572CD"/>
    <w:rsid w:val="0036109D"/>
    <w:rsid w:val="0036188B"/>
    <w:rsid w:val="00362D6A"/>
    <w:rsid w:val="003635ED"/>
    <w:rsid w:val="003636C0"/>
    <w:rsid w:val="0037279B"/>
    <w:rsid w:val="00377B28"/>
    <w:rsid w:val="0038295C"/>
    <w:rsid w:val="00382D41"/>
    <w:rsid w:val="00392FDF"/>
    <w:rsid w:val="00397FAC"/>
    <w:rsid w:val="003A04DE"/>
    <w:rsid w:val="003A20D8"/>
    <w:rsid w:val="003A3ECB"/>
    <w:rsid w:val="003A57C6"/>
    <w:rsid w:val="003A6C8D"/>
    <w:rsid w:val="003B1FE0"/>
    <w:rsid w:val="003B6D74"/>
    <w:rsid w:val="003C2AC6"/>
    <w:rsid w:val="003C34AF"/>
    <w:rsid w:val="003C656D"/>
    <w:rsid w:val="003C7B6A"/>
    <w:rsid w:val="003D085E"/>
    <w:rsid w:val="003D3A4E"/>
    <w:rsid w:val="003D5668"/>
    <w:rsid w:val="003E475F"/>
    <w:rsid w:val="003E53D2"/>
    <w:rsid w:val="003F160E"/>
    <w:rsid w:val="00401412"/>
    <w:rsid w:val="00401E62"/>
    <w:rsid w:val="00402F4D"/>
    <w:rsid w:val="00404CB5"/>
    <w:rsid w:val="00404CD7"/>
    <w:rsid w:val="00410401"/>
    <w:rsid w:val="004121B6"/>
    <w:rsid w:val="00412B5C"/>
    <w:rsid w:val="0041388D"/>
    <w:rsid w:val="00415299"/>
    <w:rsid w:val="004153CA"/>
    <w:rsid w:val="00417D00"/>
    <w:rsid w:val="00421145"/>
    <w:rsid w:val="00424596"/>
    <w:rsid w:val="00427D03"/>
    <w:rsid w:val="00432DAF"/>
    <w:rsid w:val="00434D1E"/>
    <w:rsid w:val="0043517D"/>
    <w:rsid w:val="00437207"/>
    <w:rsid w:val="004379E3"/>
    <w:rsid w:val="00441A53"/>
    <w:rsid w:val="004427DC"/>
    <w:rsid w:val="004475D6"/>
    <w:rsid w:val="00451CFB"/>
    <w:rsid w:val="00452E26"/>
    <w:rsid w:val="004542E9"/>
    <w:rsid w:val="004544B3"/>
    <w:rsid w:val="00456051"/>
    <w:rsid w:val="004603C9"/>
    <w:rsid w:val="0046189E"/>
    <w:rsid w:val="00462F03"/>
    <w:rsid w:val="00466BB6"/>
    <w:rsid w:val="00467332"/>
    <w:rsid w:val="004678EF"/>
    <w:rsid w:val="00470FD5"/>
    <w:rsid w:val="00471884"/>
    <w:rsid w:val="004723F7"/>
    <w:rsid w:val="004829A5"/>
    <w:rsid w:val="00485036"/>
    <w:rsid w:val="004905C8"/>
    <w:rsid w:val="00492278"/>
    <w:rsid w:val="004923CA"/>
    <w:rsid w:val="004929FD"/>
    <w:rsid w:val="00493074"/>
    <w:rsid w:val="004950D0"/>
    <w:rsid w:val="00495E9F"/>
    <w:rsid w:val="00496EAA"/>
    <w:rsid w:val="00497171"/>
    <w:rsid w:val="004A0A59"/>
    <w:rsid w:val="004A51C7"/>
    <w:rsid w:val="004B2FA8"/>
    <w:rsid w:val="004B4ACE"/>
    <w:rsid w:val="004B5D0E"/>
    <w:rsid w:val="004B5D7A"/>
    <w:rsid w:val="004B60F7"/>
    <w:rsid w:val="004B6E70"/>
    <w:rsid w:val="004B7429"/>
    <w:rsid w:val="004C0508"/>
    <w:rsid w:val="004C070E"/>
    <w:rsid w:val="004C3742"/>
    <w:rsid w:val="004C40D4"/>
    <w:rsid w:val="004C77AD"/>
    <w:rsid w:val="004D24DF"/>
    <w:rsid w:val="004D3D5C"/>
    <w:rsid w:val="004D49F9"/>
    <w:rsid w:val="004D676B"/>
    <w:rsid w:val="004E2964"/>
    <w:rsid w:val="004E33F7"/>
    <w:rsid w:val="004F1FA8"/>
    <w:rsid w:val="004F2AA2"/>
    <w:rsid w:val="004F30DB"/>
    <w:rsid w:val="004F50C4"/>
    <w:rsid w:val="004F5534"/>
    <w:rsid w:val="004F7EE5"/>
    <w:rsid w:val="0050432D"/>
    <w:rsid w:val="00505F74"/>
    <w:rsid w:val="00520DB2"/>
    <w:rsid w:val="00526558"/>
    <w:rsid w:val="0053132C"/>
    <w:rsid w:val="00544D3C"/>
    <w:rsid w:val="005461B7"/>
    <w:rsid w:val="00550584"/>
    <w:rsid w:val="005556C7"/>
    <w:rsid w:val="00557E80"/>
    <w:rsid w:val="00566015"/>
    <w:rsid w:val="0057017A"/>
    <w:rsid w:val="00570DC8"/>
    <w:rsid w:val="0057550B"/>
    <w:rsid w:val="0058189E"/>
    <w:rsid w:val="00582615"/>
    <w:rsid w:val="00582B30"/>
    <w:rsid w:val="00585249"/>
    <w:rsid w:val="0058684F"/>
    <w:rsid w:val="00586A1C"/>
    <w:rsid w:val="00592F25"/>
    <w:rsid w:val="005A1C12"/>
    <w:rsid w:val="005A61CA"/>
    <w:rsid w:val="005A68CD"/>
    <w:rsid w:val="005A7BB6"/>
    <w:rsid w:val="005B052C"/>
    <w:rsid w:val="005B45F4"/>
    <w:rsid w:val="005B77F3"/>
    <w:rsid w:val="005C1382"/>
    <w:rsid w:val="005C16D2"/>
    <w:rsid w:val="005C4551"/>
    <w:rsid w:val="005C46A2"/>
    <w:rsid w:val="005C5BD7"/>
    <w:rsid w:val="005C5C01"/>
    <w:rsid w:val="005D6957"/>
    <w:rsid w:val="005D6B7A"/>
    <w:rsid w:val="005D6FA5"/>
    <w:rsid w:val="005D7658"/>
    <w:rsid w:val="005D7A27"/>
    <w:rsid w:val="005E20EE"/>
    <w:rsid w:val="005E24FF"/>
    <w:rsid w:val="005F0188"/>
    <w:rsid w:val="005F30A7"/>
    <w:rsid w:val="005F44F1"/>
    <w:rsid w:val="005F4BBF"/>
    <w:rsid w:val="00604251"/>
    <w:rsid w:val="0060544C"/>
    <w:rsid w:val="006071DA"/>
    <w:rsid w:val="00611157"/>
    <w:rsid w:val="006139FA"/>
    <w:rsid w:val="00615BA0"/>
    <w:rsid w:val="00615EA7"/>
    <w:rsid w:val="006165D1"/>
    <w:rsid w:val="00617DD2"/>
    <w:rsid w:val="00620266"/>
    <w:rsid w:val="00621192"/>
    <w:rsid w:val="00625414"/>
    <w:rsid w:val="006278F9"/>
    <w:rsid w:val="00632331"/>
    <w:rsid w:val="006365D7"/>
    <w:rsid w:val="00637B9A"/>
    <w:rsid w:val="00640095"/>
    <w:rsid w:val="00642916"/>
    <w:rsid w:val="0064404F"/>
    <w:rsid w:val="00646C30"/>
    <w:rsid w:val="006513A3"/>
    <w:rsid w:val="006560CC"/>
    <w:rsid w:val="0065666B"/>
    <w:rsid w:val="006607D4"/>
    <w:rsid w:val="00665B90"/>
    <w:rsid w:val="006679CD"/>
    <w:rsid w:val="00673C25"/>
    <w:rsid w:val="00673DB4"/>
    <w:rsid w:val="00676643"/>
    <w:rsid w:val="0067788E"/>
    <w:rsid w:val="0068006A"/>
    <w:rsid w:val="00681AFB"/>
    <w:rsid w:val="0068544D"/>
    <w:rsid w:val="0068632E"/>
    <w:rsid w:val="00686A29"/>
    <w:rsid w:val="006916B8"/>
    <w:rsid w:val="00692FEB"/>
    <w:rsid w:val="00696F0A"/>
    <w:rsid w:val="006978C8"/>
    <w:rsid w:val="006A4AFA"/>
    <w:rsid w:val="006A50F2"/>
    <w:rsid w:val="006B1F4E"/>
    <w:rsid w:val="006B38BC"/>
    <w:rsid w:val="006B39A5"/>
    <w:rsid w:val="006B409F"/>
    <w:rsid w:val="006C002F"/>
    <w:rsid w:val="006C0642"/>
    <w:rsid w:val="006C5613"/>
    <w:rsid w:val="006C6D68"/>
    <w:rsid w:val="006D0B7C"/>
    <w:rsid w:val="006D0CC1"/>
    <w:rsid w:val="006D50EA"/>
    <w:rsid w:val="006D71E4"/>
    <w:rsid w:val="006E166A"/>
    <w:rsid w:val="006E41EB"/>
    <w:rsid w:val="006E4D06"/>
    <w:rsid w:val="006F046A"/>
    <w:rsid w:val="006F0D66"/>
    <w:rsid w:val="006F132E"/>
    <w:rsid w:val="006F222A"/>
    <w:rsid w:val="006F53A7"/>
    <w:rsid w:val="006F77AA"/>
    <w:rsid w:val="0070736F"/>
    <w:rsid w:val="0071055A"/>
    <w:rsid w:val="007116ED"/>
    <w:rsid w:val="0071218C"/>
    <w:rsid w:val="00714F9B"/>
    <w:rsid w:val="00717ED9"/>
    <w:rsid w:val="0072031A"/>
    <w:rsid w:val="00722062"/>
    <w:rsid w:val="007233FC"/>
    <w:rsid w:val="007260B8"/>
    <w:rsid w:val="007265DD"/>
    <w:rsid w:val="00731D71"/>
    <w:rsid w:val="0073582E"/>
    <w:rsid w:val="00736834"/>
    <w:rsid w:val="00736B60"/>
    <w:rsid w:val="00736CD8"/>
    <w:rsid w:val="007406E9"/>
    <w:rsid w:val="007446CA"/>
    <w:rsid w:val="00746151"/>
    <w:rsid w:val="00747719"/>
    <w:rsid w:val="00751A96"/>
    <w:rsid w:val="00754425"/>
    <w:rsid w:val="007552E4"/>
    <w:rsid w:val="00756607"/>
    <w:rsid w:val="00760135"/>
    <w:rsid w:val="00762FF8"/>
    <w:rsid w:val="007650A4"/>
    <w:rsid w:val="007748AC"/>
    <w:rsid w:val="00775049"/>
    <w:rsid w:val="0078065A"/>
    <w:rsid w:val="00784947"/>
    <w:rsid w:val="007873B5"/>
    <w:rsid w:val="0078793B"/>
    <w:rsid w:val="00787EEE"/>
    <w:rsid w:val="007916B6"/>
    <w:rsid w:val="0079301F"/>
    <w:rsid w:val="007947EB"/>
    <w:rsid w:val="00795AAA"/>
    <w:rsid w:val="00796610"/>
    <w:rsid w:val="0079668D"/>
    <w:rsid w:val="00797E04"/>
    <w:rsid w:val="007A07B3"/>
    <w:rsid w:val="007A1806"/>
    <w:rsid w:val="007A6264"/>
    <w:rsid w:val="007B0D0F"/>
    <w:rsid w:val="007B2558"/>
    <w:rsid w:val="007B41E4"/>
    <w:rsid w:val="007C0DCB"/>
    <w:rsid w:val="007C2ADB"/>
    <w:rsid w:val="007C4171"/>
    <w:rsid w:val="007D053C"/>
    <w:rsid w:val="007E0079"/>
    <w:rsid w:val="007E1BB0"/>
    <w:rsid w:val="007E3FC9"/>
    <w:rsid w:val="007E4ADF"/>
    <w:rsid w:val="007E5829"/>
    <w:rsid w:val="007E713B"/>
    <w:rsid w:val="007E7D82"/>
    <w:rsid w:val="007F36A5"/>
    <w:rsid w:val="007F4343"/>
    <w:rsid w:val="007F4A05"/>
    <w:rsid w:val="007F4DF1"/>
    <w:rsid w:val="007F536F"/>
    <w:rsid w:val="007F7074"/>
    <w:rsid w:val="007F7A01"/>
    <w:rsid w:val="00804722"/>
    <w:rsid w:val="00804A16"/>
    <w:rsid w:val="008075D3"/>
    <w:rsid w:val="0081252C"/>
    <w:rsid w:val="00812670"/>
    <w:rsid w:val="008142CE"/>
    <w:rsid w:val="00820D16"/>
    <w:rsid w:val="00822740"/>
    <w:rsid w:val="00823B62"/>
    <w:rsid w:val="00824549"/>
    <w:rsid w:val="008266B6"/>
    <w:rsid w:val="00830835"/>
    <w:rsid w:val="00831042"/>
    <w:rsid w:val="00834428"/>
    <w:rsid w:val="00835F1B"/>
    <w:rsid w:val="00840103"/>
    <w:rsid w:val="0084085A"/>
    <w:rsid w:val="00840922"/>
    <w:rsid w:val="00843FFC"/>
    <w:rsid w:val="00853956"/>
    <w:rsid w:val="00853CB9"/>
    <w:rsid w:val="00856FAE"/>
    <w:rsid w:val="00861258"/>
    <w:rsid w:val="008653E6"/>
    <w:rsid w:val="00866730"/>
    <w:rsid w:val="008669F6"/>
    <w:rsid w:val="00866CF4"/>
    <w:rsid w:val="00866D6B"/>
    <w:rsid w:val="008677ED"/>
    <w:rsid w:val="00872268"/>
    <w:rsid w:val="00872BBA"/>
    <w:rsid w:val="00872D7F"/>
    <w:rsid w:val="00874022"/>
    <w:rsid w:val="0087579A"/>
    <w:rsid w:val="008944B3"/>
    <w:rsid w:val="008A4C4D"/>
    <w:rsid w:val="008A557E"/>
    <w:rsid w:val="008A776A"/>
    <w:rsid w:val="008B0901"/>
    <w:rsid w:val="008B3131"/>
    <w:rsid w:val="008B3EE4"/>
    <w:rsid w:val="008B78DE"/>
    <w:rsid w:val="008C0469"/>
    <w:rsid w:val="008C2BCB"/>
    <w:rsid w:val="008C3E02"/>
    <w:rsid w:val="008C4C0E"/>
    <w:rsid w:val="008C642A"/>
    <w:rsid w:val="008C6A2B"/>
    <w:rsid w:val="008C7A18"/>
    <w:rsid w:val="008D11F6"/>
    <w:rsid w:val="008D27B0"/>
    <w:rsid w:val="008D2C7F"/>
    <w:rsid w:val="008D3E8C"/>
    <w:rsid w:val="008D55C1"/>
    <w:rsid w:val="008D6E60"/>
    <w:rsid w:val="008E3D19"/>
    <w:rsid w:val="008F05BA"/>
    <w:rsid w:val="008F2287"/>
    <w:rsid w:val="008F7E80"/>
    <w:rsid w:val="00903265"/>
    <w:rsid w:val="00911A7D"/>
    <w:rsid w:val="00911C01"/>
    <w:rsid w:val="00912653"/>
    <w:rsid w:val="009131BC"/>
    <w:rsid w:val="00913E66"/>
    <w:rsid w:val="00915B7A"/>
    <w:rsid w:val="009228B7"/>
    <w:rsid w:val="00922C55"/>
    <w:rsid w:val="00923EC1"/>
    <w:rsid w:val="00924C9C"/>
    <w:rsid w:val="00925866"/>
    <w:rsid w:val="00930C0C"/>
    <w:rsid w:val="009330EF"/>
    <w:rsid w:val="00935373"/>
    <w:rsid w:val="0093635B"/>
    <w:rsid w:val="00940504"/>
    <w:rsid w:val="009451E3"/>
    <w:rsid w:val="009538F0"/>
    <w:rsid w:val="00953C53"/>
    <w:rsid w:val="009608B9"/>
    <w:rsid w:val="00966101"/>
    <w:rsid w:val="009709B3"/>
    <w:rsid w:val="00970FF5"/>
    <w:rsid w:val="00973D92"/>
    <w:rsid w:val="009750F6"/>
    <w:rsid w:val="009814D4"/>
    <w:rsid w:val="0098307D"/>
    <w:rsid w:val="00983B3A"/>
    <w:rsid w:val="00984140"/>
    <w:rsid w:val="009867DE"/>
    <w:rsid w:val="009877BB"/>
    <w:rsid w:val="00992815"/>
    <w:rsid w:val="0099402B"/>
    <w:rsid w:val="00994824"/>
    <w:rsid w:val="009A0014"/>
    <w:rsid w:val="009A1E48"/>
    <w:rsid w:val="009A4ED1"/>
    <w:rsid w:val="009A58CF"/>
    <w:rsid w:val="009A6FE8"/>
    <w:rsid w:val="009A7140"/>
    <w:rsid w:val="009B143E"/>
    <w:rsid w:val="009B50B5"/>
    <w:rsid w:val="009C1FB1"/>
    <w:rsid w:val="009C2F0C"/>
    <w:rsid w:val="009C4844"/>
    <w:rsid w:val="009C6DF9"/>
    <w:rsid w:val="009C7E01"/>
    <w:rsid w:val="009D0806"/>
    <w:rsid w:val="009D3C95"/>
    <w:rsid w:val="009D732A"/>
    <w:rsid w:val="009E15B4"/>
    <w:rsid w:val="009E243E"/>
    <w:rsid w:val="009E32E3"/>
    <w:rsid w:val="009F04B4"/>
    <w:rsid w:val="009F1B91"/>
    <w:rsid w:val="009F1EB4"/>
    <w:rsid w:val="009F2CDB"/>
    <w:rsid w:val="009F6130"/>
    <w:rsid w:val="00A00664"/>
    <w:rsid w:val="00A01F73"/>
    <w:rsid w:val="00A15EEB"/>
    <w:rsid w:val="00A161F9"/>
    <w:rsid w:val="00A22485"/>
    <w:rsid w:val="00A224DA"/>
    <w:rsid w:val="00A233B8"/>
    <w:rsid w:val="00A238EE"/>
    <w:rsid w:val="00A2650D"/>
    <w:rsid w:val="00A27135"/>
    <w:rsid w:val="00A30A17"/>
    <w:rsid w:val="00A30D42"/>
    <w:rsid w:val="00A31F74"/>
    <w:rsid w:val="00A33380"/>
    <w:rsid w:val="00A40069"/>
    <w:rsid w:val="00A40426"/>
    <w:rsid w:val="00A42B51"/>
    <w:rsid w:val="00A4394C"/>
    <w:rsid w:val="00A44018"/>
    <w:rsid w:val="00A52FDD"/>
    <w:rsid w:val="00A533F4"/>
    <w:rsid w:val="00A54D28"/>
    <w:rsid w:val="00A5696D"/>
    <w:rsid w:val="00A60FBC"/>
    <w:rsid w:val="00A624E4"/>
    <w:rsid w:val="00A642FE"/>
    <w:rsid w:val="00A645E1"/>
    <w:rsid w:val="00A648D9"/>
    <w:rsid w:val="00A67A14"/>
    <w:rsid w:val="00A72193"/>
    <w:rsid w:val="00A72AD3"/>
    <w:rsid w:val="00A75849"/>
    <w:rsid w:val="00A8050D"/>
    <w:rsid w:val="00A8767B"/>
    <w:rsid w:val="00A87751"/>
    <w:rsid w:val="00A9191E"/>
    <w:rsid w:val="00A96E30"/>
    <w:rsid w:val="00A97F2A"/>
    <w:rsid w:val="00AA3060"/>
    <w:rsid w:val="00AA32E5"/>
    <w:rsid w:val="00AA5824"/>
    <w:rsid w:val="00AA5C72"/>
    <w:rsid w:val="00AA60B4"/>
    <w:rsid w:val="00AA6361"/>
    <w:rsid w:val="00AA73A6"/>
    <w:rsid w:val="00AB59BA"/>
    <w:rsid w:val="00AB61A3"/>
    <w:rsid w:val="00AB6EAE"/>
    <w:rsid w:val="00AC0462"/>
    <w:rsid w:val="00AC4B75"/>
    <w:rsid w:val="00AC5677"/>
    <w:rsid w:val="00AC56D5"/>
    <w:rsid w:val="00AC5A7A"/>
    <w:rsid w:val="00AD1AE6"/>
    <w:rsid w:val="00AD3B50"/>
    <w:rsid w:val="00AD40D3"/>
    <w:rsid w:val="00AD6AC9"/>
    <w:rsid w:val="00AE49A4"/>
    <w:rsid w:val="00AE612D"/>
    <w:rsid w:val="00AF4098"/>
    <w:rsid w:val="00AF55F7"/>
    <w:rsid w:val="00AF6A81"/>
    <w:rsid w:val="00B0172B"/>
    <w:rsid w:val="00B01BE4"/>
    <w:rsid w:val="00B02D2C"/>
    <w:rsid w:val="00B033B7"/>
    <w:rsid w:val="00B061BC"/>
    <w:rsid w:val="00B0690C"/>
    <w:rsid w:val="00B06FDA"/>
    <w:rsid w:val="00B10BFD"/>
    <w:rsid w:val="00B15AE2"/>
    <w:rsid w:val="00B22647"/>
    <w:rsid w:val="00B25161"/>
    <w:rsid w:val="00B257DB"/>
    <w:rsid w:val="00B268D5"/>
    <w:rsid w:val="00B30604"/>
    <w:rsid w:val="00B32297"/>
    <w:rsid w:val="00B33D42"/>
    <w:rsid w:val="00B3727D"/>
    <w:rsid w:val="00B43F87"/>
    <w:rsid w:val="00B45241"/>
    <w:rsid w:val="00B4772A"/>
    <w:rsid w:val="00B50AD6"/>
    <w:rsid w:val="00B550E1"/>
    <w:rsid w:val="00B55EB9"/>
    <w:rsid w:val="00B567B4"/>
    <w:rsid w:val="00B62BB4"/>
    <w:rsid w:val="00B713C6"/>
    <w:rsid w:val="00B75C01"/>
    <w:rsid w:val="00B77154"/>
    <w:rsid w:val="00B81167"/>
    <w:rsid w:val="00B91DEC"/>
    <w:rsid w:val="00BA0EA1"/>
    <w:rsid w:val="00BA198E"/>
    <w:rsid w:val="00BB06B4"/>
    <w:rsid w:val="00BB3FDB"/>
    <w:rsid w:val="00BB78E4"/>
    <w:rsid w:val="00BC1E46"/>
    <w:rsid w:val="00BC4FB9"/>
    <w:rsid w:val="00BD19A6"/>
    <w:rsid w:val="00BD3458"/>
    <w:rsid w:val="00BD4915"/>
    <w:rsid w:val="00BD5F6D"/>
    <w:rsid w:val="00BE1C02"/>
    <w:rsid w:val="00BE5E36"/>
    <w:rsid w:val="00BF00F8"/>
    <w:rsid w:val="00BF1276"/>
    <w:rsid w:val="00BF15BD"/>
    <w:rsid w:val="00BF230C"/>
    <w:rsid w:val="00BF352C"/>
    <w:rsid w:val="00BF3B8E"/>
    <w:rsid w:val="00BF4F2E"/>
    <w:rsid w:val="00C026F3"/>
    <w:rsid w:val="00C04B14"/>
    <w:rsid w:val="00C05049"/>
    <w:rsid w:val="00C05122"/>
    <w:rsid w:val="00C053C0"/>
    <w:rsid w:val="00C070F2"/>
    <w:rsid w:val="00C07625"/>
    <w:rsid w:val="00C1163C"/>
    <w:rsid w:val="00C154C9"/>
    <w:rsid w:val="00C15601"/>
    <w:rsid w:val="00C21D98"/>
    <w:rsid w:val="00C2414E"/>
    <w:rsid w:val="00C25173"/>
    <w:rsid w:val="00C273ED"/>
    <w:rsid w:val="00C31414"/>
    <w:rsid w:val="00C35908"/>
    <w:rsid w:val="00C45047"/>
    <w:rsid w:val="00C64295"/>
    <w:rsid w:val="00C67CD5"/>
    <w:rsid w:val="00C7701C"/>
    <w:rsid w:val="00C81716"/>
    <w:rsid w:val="00C844B6"/>
    <w:rsid w:val="00C853DA"/>
    <w:rsid w:val="00C86A51"/>
    <w:rsid w:val="00C908C0"/>
    <w:rsid w:val="00C91A82"/>
    <w:rsid w:val="00C94151"/>
    <w:rsid w:val="00C9477A"/>
    <w:rsid w:val="00C94E8F"/>
    <w:rsid w:val="00C97CA4"/>
    <w:rsid w:val="00CA428B"/>
    <w:rsid w:val="00CA4C85"/>
    <w:rsid w:val="00CA58E8"/>
    <w:rsid w:val="00CA7120"/>
    <w:rsid w:val="00CB02BF"/>
    <w:rsid w:val="00CB0445"/>
    <w:rsid w:val="00CB1A10"/>
    <w:rsid w:val="00CB5589"/>
    <w:rsid w:val="00CB6299"/>
    <w:rsid w:val="00CC6C52"/>
    <w:rsid w:val="00CC7328"/>
    <w:rsid w:val="00CD3430"/>
    <w:rsid w:val="00CD621C"/>
    <w:rsid w:val="00CE2AA5"/>
    <w:rsid w:val="00CE67D4"/>
    <w:rsid w:val="00CF1A7C"/>
    <w:rsid w:val="00CF278D"/>
    <w:rsid w:val="00CF2DF6"/>
    <w:rsid w:val="00D03238"/>
    <w:rsid w:val="00D04E3B"/>
    <w:rsid w:val="00D12810"/>
    <w:rsid w:val="00D1411E"/>
    <w:rsid w:val="00D16917"/>
    <w:rsid w:val="00D171C2"/>
    <w:rsid w:val="00D2116B"/>
    <w:rsid w:val="00D22294"/>
    <w:rsid w:val="00D22481"/>
    <w:rsid w:val="00D244D2"/>
    <w:rsid w:val="00D25FD0"/>
    <w:rsid w:val="00D26343"/>
    <w:rsid w:val="00D36047"/>
    <w:rsid w:val="00D40EEF"/>
    <w:rsid w:val="00D43AC9"/>
    <w:rsid w:val="00D43F05"/>
    <w:rsid w:val="00D445CA"/>
    <w:rsid w:val="00D47ACC"/>
    <w:rsid w:val="00D51402"/>
    <w:rsid w:val="00D525E0"/>
    <w:rsid w:val="00D52712"/>
    <w:rsid w:val="00D5717E"/>
    <w:rsid w:val="00D627A1"/>
    <w:rsid w:val="00D644E2"/>
    <w:rsid w:val="00D648FD"/>
    <w:rsid w:val="00D6654F"/>
    <w:rsid w:val="00D66AB6"/>
    <w:rsid w:val="00D674B9"/>
    <w:rsid w:val="00D709CB"/>
    <w:rsid w:val="00D72BBB"/>
    <w:rsid w:val="00D81FBA"/>
    <w:rsid w:val="00D8392F"/>
    <w:rsid w:val="00D84FBC"/>
    <w:rsid w:val="00D852A2"/>
    <w:rsid w:val="00D86EE4"/>
    <w:rsid w:val="00D910C1"/>
    <w:rsid w:val="00D948EC"/>
    <w:rsid w:val="00D95CA4"/>
    <w:rsid w:val="00D97774"/>
    <w:rsid w:val="00DA11A8"/>
    <w:rsid w:val="00DA2410"/>
    <w:rsid w:val="00DA65E2"/>
    <w:rsid w:val="00DB47E8"/>
    <w:rsid w:val="00DB7577"/>
    <w:rsid w:val="00DC0DE6"/>
    <w:rsid w:val="00DC77EC"/>
    <w:rsid w:val="00DC79B8"/>
    <w:rsid w:val="00DD0172"/>
    <w:rsid w:val="00DD14D4"/>
    <w:rsid w:val="00DE259B"/>
    <w:rsid w:val="00DE2CC8"/>
    <w:rsid w:val="00DE50C7"/>
    <w:rsid w:val="00DE5888"/>
    <w:rsid w:val="00DE5B60"/>
    <w:rsid w:val="00DF763C"/>
    <w:rsid w:val="00E00937"/>
    <w:rsid w:val="00E01C07"/>
    <w:rsid w:val="00E043A6"/>
    <w:rsid w:val="00E04D23"/>
    <w:rsid w:val="00E05DE0"/>
    <w:rsid w:val="00E06AC5"/>
    <w:rsid w:val="00E07CCC"/>
    <w:rsid w:val="00E1210B"/>
    <w:rsid w:val="00E14236"/>
    <w:rsid w:val="00E14631"/>
    <w:rsid w:val="00E14FAC"/>
    <w:rsid w:val="00E15653"/>
    <w:rsid w:val="00E219AF"/>
    <w:rsid w:val="00E246B7"/>
    <w:rsid w:val="00E24BF9"/>
    <w:rsid w:val="00E32206"/>
    <w:rsid w:val="00E35F5A"/>
    <w:rsid w:val="00E51BCD"/>
    <w:rsid w:val="00E51D60"/>
    <w:rsid w:val="00E529A3"/>
    <w:rsid w:val="00E53E6C"/>
    <w:rsid w:val="00E55219"/>
    <w:rsid w:val="00E57D97"/>
    <w:rsid w:val="00E601EC"/>
    <w:rsid w:val="00E622EA"/>
    <w:rsid w:val="00E64C2C"/>
    <w:rsid w:val="00E66D7E"/>
    <w:rsid w:val="00E7094F"/>
    <w:rsid w:val="00E71225"/>
    <w:rsid w:val="00E769C4"/>
    <w:rsid w:val="00E7746A"/>
    <w:rsid w:val="00E80F03"/>
    <w:rsid w:val="00E81999"/>
    <w:rsid w:val="00E82215"/>
    <w:rsid w:val="00E82E08"/>
    <w:rsid w:val="00E83CB7"/>
    <w:rsid w:val="00E84FC7"/>
    <w:rsid w:val="00E86990"/>
    <w:rsid w:val="00E945B4"/>
    <w:rsid w:val="00EA4361"/>
    <w:rsid w:val="00EA44C3"/>
    <w:rsid w:val="00EA4BD8"/>
    <w:rsid w:val="00EB00B8"/>
    <w:rsid w:val="00EB068C"/>
    <w:rsid w:val="00EB18FC"/>
    <w:rsid w:val="00EB67D8"/>
    <w:rsid w:val="00EC148B"/>
    <w:rsid w:val="00EC4CC1"/>
    <w:rsid w:val="00EC5BC4"/>
    <w:rsid w:val="00ED282C"/>
    <w:rsid w:val="00ED37C0"/>
    <w:rsid w:val="00ED52D8"/>
    <w:rsid w:val="00ED7A7A"/>
    <w:rsid w:val="00EE24ED"/>
    <w:rsid w:val="00EE31DE"/>
    <w:rsid w:val="00EE3581"/>
    <w:rsid w:val="00EE411D"/>
    <w:rsid w:val="00EE5420"/>
    <w:rsid w:val="00EE714D"/>
    <w:rsid w:val="00EF02BC"/>
    <w:rsid w:val="00EF0F87"/>
    <w:rsid w:val="00EF18CC"/>
    <w:rsid w:val="00EF3D10"/>
    <w:rsid w:val="00F04572"/>
    <w:rsid w:val="00F048FD"/>
    <w:rsid w:val="00F12DC0"/>
    <w:rsid w:val="00F17440"/>
    <w:rsid w:val="00F22F81"/>
    <w:rsid w:val="00F23525"/>
    <w:rsid w:val="00F24CB9"/>
    <w:rsid w:val="00F265CF"/>
    <w:rsid w:val="00F26A28"/>
    <w:rsid w:val="00F30A8A"/>
    <w:rsid w:val="00F30FAB"/>
    <w:rsid w:val="00F31C96"/>
    <w:rsid w:val="00F32A5B"/>
    <w:rsid w:val="00F33B67"/>
    <w:rsid w:val="00F33F94"/>
    <w:rsid w:val="00F40EE0"/>
    <w:rsid w:val="00F46335"/>
    <w:rsid w:val="00F50DE8"/>
    <w:rsid w:val="00F52D8F"/>
    <w:rsid w:val="00F558E0"/>
    <w:rsid w:val="00F57C8B"/>
    <w:rsid w:val="00F60A59"/>
    <w:rsid w:val="00F65F13"/>
    <w:rsid w:val="00F67D43"/>
    <w:rsid w:val="00F71DA2"/>
    <w:rsid w:val="00F766C0"/>
    <w:rsid w:val="00F81040"/>
    <w:rsid w:val="00F8158D"/>
    <w:rsid w:val="00F815B2"/>
    <w:rsid w:val="00F82612"/>
    <w:rsid w:val="00F82BD2"/>
    <w:rsid w:val="00F82E11"/>
    <w:rsid w:val="00F84359"/>
    <w:rsid w:val="00F844E2"/>
    <w:rsid w:val="00F8679A"/>
    <w:rsid w:val="00F86BC0"/>
    <w:rsid w:val="00F872D9"/>
    <w:rsid w:val="00F91008"/>
    <w:rsid w:val="00F92E36"/>
    <w:rsid w:val="00F9683B"/>
    <w:rsid w:val="00FA0C1D"/>
    <w:rsid w:val="00FA35F4"/>
    <w:rsid w:val="00FA4629"/>
    <w:rsid w:val="00FB0184"/>
    <w:rsid w:val="00FB237C"/>
    <w:rsid w:val="00FB26A1"/>
    <w:rsid w:val="00FB484A"/>
    <w:rsid w:val="00FB5A36"/>
    <w:rsid w:val="00FB645B"/>
    <w:rsid w:val="00FB760B"/>
    <w:rsid w:val="00FC016A"/>
    <w:rsid w:val="00FC019C"/>
    <w:rsid w:val="00FC48AF"/>
    <w:rsid w:val="00FC4BCA"/>
    <w:rsid w:val="00FC6185"/>
    <w:rsid w:val="00FC6953"/>
    <w:rsid w:val="00FD0317"/>
    <w:rsid w:val="00FD1CD1"/>
    <w:rsid w:val="00FD386E"/>
    <w:rsid w:val="00FD4B12"/>
    <w:rsid w:val="00FD6A2D"/>
    <w:rsid w:val="00FD73D9"/>
    <w:rsid w:val="00FE0F3B"/>
    <w:rsid w:val="00FE17F3"/>
    <w:rsid w:val="00FE1D30"/>
    <w:rsid w:val="00FE20A5"/>
    <w:rsid w:val="00FE31D4"/>
    <w:rsid w:val="00FE4F8D"/>
    <w:rsid w:val="00FE5E5A"/>
    <w:rsid w:val="00FE7E82"/>
    <w:rsid w:val="00FF0208"/>
    <w:rsid w:val="00FF2A4F"/>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A6F09"/>
  <w15:docId w15:val="{EDB526A1-97A7-4A19-919B-BB2A2B6D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D6B7A"/>
    <w:rPr>
      <w:rFonts w:ascii="Times New Roman" w:eastAsia="Times New Roman" w:hAnsi="Times New Roman" w:cs="Times New Roman"/>
    </w:rPr>
  </w:style>
  <w:style w:type="paragraph" w:styleId="1">
    <w:name w:val="heading 1"/>
    <w:basedOn w:val="a"/>
    <w:link w:val="10"/>
    <w:uiPriority w:val="9"/>
    <w:qFormat/>
    <w:pPr>
      <w:spacing w:before="72"/>
      <w:outlineLvl w:val="0"/>
    </w:pPr>
    <w:rPr>
      <w:b/>
      <w:bCs/>
      <w:sz w:val="24"/>
      <w:szCs w:val="24"/>
    </w:rPr>
  </w:style>
  <w:style w:type="paragraph" w:styleId="2">
    <w:name w:val="heading 2"/>
    <w:basedOn w:val="a"/>
    <w:next w:val="a"/>
    <w:link w:val="20"/>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
    <w:next w:val="a"/>
    <w:link w:val="40"/>
    <w:uiPriority w:val="9"/>
    <w:semiHidden/>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
    <w:link w:val="a4"/>
    <w:uiPriority w:val="99"/>
    <w:qFormat/>
    <w:rPr>
      <w:sz w:val="24"/>
      <w:szCs w:val="24"/>
    </w:rPr>
  </w:style>
  <w:style w:type="paragraph" w:styleId="a5">
    <w:name w:val="List Paragraph"/>
    <w:aliases w:val="Bullet List,FooterText,numbered,Paragraphe de liste1,lp1,SL_Абзац списка,Содержание. 2 уровень,Абзац списка основной,Цветной список - Акцент 11"/>
    <w:basedOn w:val="a"/>
    <w:link w:val="a6"/>
    <w:uiPriority w:val="34"/>
    <w:qFormat/>
    <w:pPr>
      <w:ind w:left="1132" w:firstLine="428"/>
      <w:jc w:val="both"/>
    </w:pPr>
  </w:style>
  <w:style w:type="paragraph" w:customStyle="1" w:styleId="TableParagraph">
    <w:name w:val="Table Paragraph"/>
    <w:basedOn w:val="a"/>
    <w:uiPriority w:val="1"/>
    <w:qFormat/>
    <w:pPr>
      <w:ind w:left="107"/>
    </w:pPr>
  </w:style>
  <w:style w:type="table" w:styleId="a7">
    <w:name w:val="Table Grid"/>
    <w:basedOn w:val="a1"/>
    <w:uiPriority w:val="59"/>
    <w:rsid w:val="00A96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99"/>
    <w:qFormat/>
    <w:rsid w:val="00AC5677"/>
    <w:rPr>
      <w:rFonts w:ascii="Times New Roman" w:eastAsia="Times New Roman" w:hAnsi="Times New Roman" w:cs="Times New Roman"/>
    </w:rPr>
  </w:style>
  <w:style w:type="paragraph" w:styleId="aa">
    <w:name w:val="header"/>
    <w:basedOn w:val="a"/>
    <w:link w:val="ab"/>
    <w:unhideWhenUsed/>
    <w:rsid w:val="00EA44C3"/>
    <w:pPr>
      <w:tabs>
        <w:tab w:val="center" w:pos="4677"/>
        <w:tab w:val="right" w:pos="9355"/>
      </w:tabs>
    </w:pPr>
  </w:style>
  <w:style w:type="character" w:customStyle="1" w:styleId="ab">
    <w:name w:val="Верхний колонтитул Знак"/>
    <w:basedOn w:val="a0"/>
    <w:link w:val="aa"/>
    <w:rsid w:val="00EA44C3"/>
    <w:rPr>
      <w:rFonts w:ascii="Times New Roman" w:eastAsia="Times New Roman" w:hAnsi="Times New Roman" w:cs="Times New Roman"/>
    </w:rPr>
  </w:style>
  <w:style w:type="paragraph" w:styleId="ac">
    <w:name w:val="footer"/>
    <w:basedOn w:val="a"/>
    <w:link w:val="ad"/>
    <w:uiPriority w:val="99"/>
    <w:unhideWhenUsed/>
    <w:rsid w:val="00EA44C3"/>
    <w:pPr>
      <w:tabs>
        <w:tab w:val="center" w:pos="4677"/>
        <w:tab w:val="right" w:pos="9355"/>
      </w:tabs>
    </w:pPr>
  </w:style>
  <w:style w:type="character" w:customStyle="1" w:styleId="ad">
    <w:name w:val="Нижний колонтитул Знак"/>
    <w:basedOn w:val="a0"/>
    <w:link w:val="ac"/>
    <w:uiPriority w:val="99"/>
    <w:rsid w:val="00EA44C3"/>
    <w:rPr>
      <w:rFonts w:ascii="Times New Roman" w:eastAsia="Times New Roman" w:hAnsi="Times New Roman" w:cs="Times New Roman"/>
    </w:rPr>
  </w:style>
  <w:style w:type="paragraph" w:styleId="ae">
    <w:name w:val="Balloon Text"/>
    <w:basedOn w:val="a"/>
    <w:link w:val="af"/>
    <w:uiPriority w:val="99"/>
    <w:semiHidden/>
    <w:unhideWhenUsed/>
    <w:rsid w:val="0011762B"/>
    <w:rPr>
      <w:rFonts w:ascii="Tahoma" w:hAnsi="Tahoma" w:cs="Tahoma"/>
      <w:sz w:val="16"/>
      <w:szCs w:val="16"/>
    </w:rPr>
  </w:style>
  <w:style w:type="character" w:customStyle="1" w:styleId="af">
    <w:name w:val="Текст выноски Знак"/>
    <w:basedOn w:val="a0"/>
    <w:link w:val="ae"/>
    <w:uiPriority w:val="99"/>
    <w:semiHidden/>
    <w:rsid w:val="0011762B"/>
    <w:rPr>
      <w:rFonts w:ascii="Tahoma" w:eastAsia="Times New Roman" w:hAnsi="Tahoma" w:cs="Tahoma"/>
      <w:sz w:val="16"/>
      <w:szCs w:val="16"/>
    </w:rPr>
  </w:style>
  <w:style w:type="character" w:customStyle="1" w:styleId="10">
    <w:name w:val="Заголовок 1 Знак"/>
    <w:basedOn w:val="a0"/>
    <w:link w:val="1"/>
    <w:uiPriority w:val="1"/>
    <w:rsid w:val="00822740"/>
    <w:rPr>
      <w:rFonts w:ascii="Times New Roman" w:eastAsia="Times New Roman" w:hAnsi="Times New Roman" w:cs="Times New Roman"/>
      <w:b/>
      <w:bCs/>
      <w:sz w:val="24"/>
      <w:szCs w:val="24"/>
    </w:rPr>
  </w:style>
  <w:style w:type="paragraph" w:styleId="21">
    <w:name w:val="toc 2"/>
    <w:basedOn w:val="a"/>
    <w:next w:val="a"/>
    <w:autoRedefine/>
    <w:uiPriority w:val="39"/>
    <w:semiHidden/>
    <w:unhideWhenUsed/>
    <w:rsid w:val="005C1382"/>
    <w:pPr>
      <w:spacing w:after="100"/>
      <w:ind w:left="220"/>
    </w:pPr>
  </w:style>
  <w:style w:type="character" w:customStyle="1" w:styleId="40">
    <w:name w:val="Заголовок 4 Знак"/>
    <w:basedOn w:val="a0"/>
    <w:link w:val="4"/>
    <w:uiPriority w:val="99"/>
    <w:rsid w:val="006C6D68"/>
    <w:rPr>
      <w:rFonts w:asciiTheme="majorHAnsi" w:eastAsiaTheme="majorEastAsia" w:hAnsiTheme="majorHAnsi" w:cstheme="majorBidi"/>
      <w:b/>
      <w:bCs/>
      <w:i/>
      <w:iCs/>
      <w:color w:val="4F81BD" w:themeColor="accent1"/>
    </w:rPr>
  </w:style>
  <w:style w:type="character" w:customStyle="1" w:styleId="a4">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0"/>
    <w:link w:val="a3"/>
    <w:uiPriority w:val="99"/>
    <w:rsid w:val="00C25173"/>
    <w:rPr>
      <w:rFonts w:ascii="Times New Roman" w:eastAsia="Times New Roman" w:hAnsi="Times New Roman" w:cs="Times New Roman"/>
      <w:sz w:val="24"/>
      <w:szCs w:val="24"/>
    </w:rPr>
  </w:style>
  <w:style w:type="character" w:customStyle="1" w:styleId="a9">
    <w:name w:val="Без интервала Знак"/>
    <w:link w:val="a8"/>
    <w:uiPriority w:val="99"/>
    <w:qFormat/>
    <w:rsid w:val="00C25173"/>
    <w:rPr>
      <w:rFonts w:ascii="Times New Roman" w:eastAsia="Times New Roman" w:hAnsi="Times New Roman" w:cs="Times New Roman"/>
    </w:rPr>
  </w:style>
  <w:style w:type="character" w:styleId="af0">
    <w:name w:val="Hyperlink"/>
    <w:basedOn w:val="a0"/>
    <w:uiPriority w:val="99"/>
    <w:unhideWhenUsed/>
    <w:rsid w:val="00C25173"/>
    <w:rPr>
      <w:color w:val="0000FF" w:themeColor="hyperlink"/>
      <w:u w:val="single"/>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
    <w:link w:val="a5"/>
    <w:uiPriority w:val="34"/>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uiPriority w:val="99"/>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1">
    <w:name w:val="Без интервала1"/>
    <w:uiPriority w:val="99"/>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0"/>
    <w:rsid w:val="0071055A"/>
  </w:style>
  <w:style w:type="character" w:customStyle="1" w:styleId="20">
    <w:name w:val="Заголовок 2 Знак"/>
    <w:basedOn w:val="a0"/>
    <w:link w:val="2"/>
    <w:rsid w:val="008F2287"/>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semiHidden/>
    <w:unhideWhenUsed/>
    <w:rsid w:val="008F2287"/>
    <w:pPr>
      <w:spacing w:after="100"/>
    </w:pPr>
  </w:style>
  <w:style w:type="character" w:customStyle="1" w:styleId="60">
    <w:name w:val="Заголовок 6 Знак"/>
    <w:basedOn w:val="a0"/>
    <w:link w:val="6"/>
    <w:uiPriority w:val="9"/>
    <w:semiHidden/>
    <w:rsid w:val="006E166A"/>
    <w:rPr>
      <w:rFonts w:asciiTheme="majorHAnsi" w:eastAsiaTheme="majorEastAsia" w:hAnsiTheme="majorHAnsi" w:cstheme="majorBidi"/>
      <w:i/>
      <w:iCs/>
      <w:color w:val="243F60" w:themeColor="accent1" w:themeShade="7F"/>
    </w:rPr>
  </w:style>
  <w:style w:type="numbering" w:customStyle="1" w:styleId="13">
    <w:name w:val="Нет списка1"/>
    <w:next w:val="a2"/>
    <w:uiPriority w:val="99"/>
    <w:semiHidden/>
    <w:unhideWhenUsed/>
    <w:rsid w:val="00953C53"/>
  </w:style>
  <w:style w:type="character" w:styleId="af1">
    <w:name w:val="Emphasis"/>
    <w:basedOn w:val="a0"/>
    <w:uiPriority w:val="20"/>
    <w:qFormat/>
    <w:rsid w:val="00953C53"/>
    <w:rPr>
      <w:i/>
      <w:iCs/>
    </w:rPr>
  </w:style>
  <w:style w:type="paragraph" w:styleId="31">
    <w:name w:val="Body Text Indent 3"/>
    <w:basedOn w:val="a"/>
    <w:link w:val="32"/>
    <w:semiHidden/>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0"/>
    <w:link w:val="31"/>
    <w:semiHidden/>
    <w:rsid w:val="00953C53"/>
    <w:rPr>
      <w:rFonts w:ascii="Times New Roman" w:eastAsia="Times New Roman" w:hAnsi="Times New Roman" w:cs="Times New Roman"/>
      <w:sz w:val="23"/>
      <w:szCs w:val="24"/>
      <w:lang w:val="ru-RU" w:eastAsia="ru-RU"/>
    </w:rPr>
  </w:style>
  <w:style w:type="paragraph" w:styleId="af2">
    <w:name w:val="Normal (Web)"/>
    <w:basedOn w:val="a"/>
    <w:link w:val="af3"/>
    <w:uiPriority w:val="99"/>
    <w:unhideWhenUsed/>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4">
    <w:name w:val="page number"/>
    <w:basedOn w:val="a0"/>
    <w:rsid w:val="00953C53"/>
  </w:style>
  <w:style w:type="paragraph" w:styleId="af5">
    <w:name w:val="Body Text Indent"/>
    <w:basedOn w:val="a"/>
    <w:link w:val="af6"/>
    <w:uiPriority w:val="99"/>
    <w:semiHidden/>
    <w:unhideWhenUsed/>
    <w:rsid w:val="00953C53"/>
    <w:pPr>
      <w:widowControl/>
      <w:suppressAutoHyphens/>
      <w:autoSpaceDE/>
      <w:autoSpaceDN/>
      <w:spacing w:after="120"/>
      <w:ind w:left="283"/>
    </w:pPr>
    <w:rPr>
      <w:sz w:val="24"/>
      <w:szCs w:val="24"/>
      <w:lang w:val="ru-RU" w:eastAsia="ar-SA"/>
    </w:rPr>
  </w:style>
  <w:style w:type="character" w:customStyle="1" w:styleId="af6">
    <w:name w:val="Основной текст с отступом Знак"/>
    <w:basedOn w:val="a0"/>
    <w:link w:val="af5"/>
    <w:uiPriority w:val="99"/>
    <w:semiHidden/>
    <w:rsid w:val="00953C53"/>
    <w:rPr>
      <w:rFonts w:ascii="Times New Roman" w:eastAsia="Times New Roman" w:hAnsi="Times New Roman" w:cs="Times New Roman"/>
      <w:sz w:val="24"/>
      <w:szCs w:val="24"/>
      <w:lang w:val="ru-RU" w:eastAsia="ar-SA"/>
    </w:rPr>
  </w:style>
  <w:style w:type="paragraph" w:styleId="af7">
    <w:name w:val="List"/>
    <w:basedOn w:val="a"/>
    <w:uiPriority w:val="99"/>
    <w:semiHidden/>
    <w:unhideWhenUsed/>
    <w:rsid w:val="00F31C96"/>
    <w:pPr>
      <w:ind w:left="283" w:hanging="283"/>
      <w:contextualSpacing/>
    </w:pPr>
  </w:style>
  <w:style w:type="character" w:customStyle="1" w:styleId="30">
    <w:name w:val="Заголовок 3 Знак"/>
    <w:basedOn w:val="a0"/>
    <w:link w:val="3"/>
    <w:uiPriority w:val="9"/>
    <w:rsid w:val="004C3742"/>
    <w:rPr>
      <w:rFonts w:ascii="Arial" w:eastAsia="Times New Roman" w:hAnsi="Arial" w:cs="Arial"/>
      <w:b/>
      <w:bCs/>
      <w:sz w:val="26"/>
      <w:szCs w:val="26"/>
      <w:lang w:val="ru-RU" w:eastAsia="ar-SA"/>
    </w:rPr>
  </w:style>
  <w:style w:type="character" w:customStyle="1" w:styleId="90">
    <w:name w:val="Заголовок 9 Знак"/>
    <w:basedOn w:val="a0"/>
    <w:link w:val="9"/>
    <w:uiPriority w:val="9"/>
    <w:rsid w:val="004C3742"/>
    <w:rPr>
      <w:rFonts w:ascii="Arial" w:eastAsia="Times New Roman" w:hAnsi="Arial" w:cs="Arial"/>
      <w:lang w:val="ru-RU" w:eastAsia="ar-SA"/>
    </w:rPr>
  </w:style>
  <w:style w:type="paragraph" w:customStyle="1" w:styleId="af8">
    <w:name w:val="Содержимое таблицы"/>
    <w:basedOn w:val="a"/>
    <w:qFormat/>
    <w:rsid w:val="004C3742"/>
    <w:pPr>
      <w:widowControl/>
      <w:suppressLineNumbers/>
      <w:suppressAutoHyphens/>
      <w:autoSpaceDE/>
      <w:autoSpaceDN/>
    </w:pPr>
    <w:rPr>
      <w:sz w:val="24"/>
      <w:szCs w:val="24"/>
      <w:lang w:val="ru-RU" w:eastAsia="ar-SA"/>
    </w:rPr>
  </w:style>
  <w:style w:type="character" w:customStyle="1" w:styleId="af3">
    <w:name w:val="Обычный (Интернет) Знак"/>
    <w:link w:val="af2"/>
    <w:uiPriority w:val="99"/>
    <w:locked/>
    <w:rsid w:val="00225AE1"/>
    <w:rPr>
      <w:rFonts w:ascii="Times New Roman" w:eastAsia="Times New Roman" w:hAnsi="Times New Roman" w:cs="Times New Roman"/>
      <w:sz w:val="24"/>
      <w:szCs w:val="24"/>
      <w:lang w:val="ru-RU" w:eastAsia="ru-RU"/>
    </w:rPr>
  </w:style>
  <w:style w:type="table" w:customStyle="1" w:styleId="14">
    <w:name w:val="Сетка таблицы1"/>
    <w:basedOn w:val="a1"/>
    <w:next w:val="a7"/>
    <w:uiPriority w:val="59"/>
    <w:rsid w:val="003B6D7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3">
    <w:name w:val="Основной текст (2)_"/>
    <w:basedOn w:val="a0"/>
    <w:link w:val="24"/>
    <w:rsid w:val="003D5668"/>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3D5668"/>
    <w:pPr>
      <w:shd w:val="clear" w:color="auto" w:fill="FFFFFF"/>
      <w:autoSpaceDE/>
      <w:autoSpaceDN/>
      <w:spacing w:before="180" w:line="379" w:lineRule="exact"/>
      <w:jc w:val="both"/>
    </w:pPr>
    <w:rPr>
      <w:rFonts w:cstheme="minorBidi"/>
      <w:sz w:val="28"/>
      <w:szCs w:val="28"/>
    </w:rPr>
  </w:style>
  <w:style w:type="paragraph" w:customStyle="1" w:styleId="15">
    <w:name w:val="Текст1"/>
    <w:basedOn w:val="a"/>
    <w:rsid w:val="003D5668"/>
    <w:pPr>
      <w:widowControl/>
      <w:overflowPunct w:val="0"/>
      <w:adjustRightInd w:val="0"/>
      <w:jc w:val="both"/>
      <w:textAlignment w:val="baseline"/>
    </w:pPr>
    <w:rPr>
      <w:rFonts w:ascii="Courier New" w:hAnsi="Courier New"/>
      <w:sz w:val="20"/>
      <w:szCs w:val="20"/>
      <w:lang w:val="ru-RU" w:eastAsia="ru-RU"/>
    </w:rPr>
  </w:style>
  <w:style w:type="paragraph" w:styleId="25">
    <w:name w:val="Body Text 2"/>
    <w:basedOn w:val="a"/>
    <w:link w:val="26"/>
    <w:uiPriority w:val="99"/>
    <w:unhideWhenUsed/>
    <w:rsid w:val="003D5668"/>
    <w:pPr>
      <w:widowControl/>
      <w:autoSpaceDE/>
      <w:autoSpaceDN/>
      <w:spacing w:after="120" w:line="480" w:lineRule="auto"/>
    </w:pPr>
    <w:rPr>
      <w:rFonts w:eastAsia="Calibri"/>
      <w:sz w:val="24"/>
      <w:szCs w:val="20"/>
      <w:lang w:val="ru-RU"/>
    </w:rPr>
  </w:style>
  <w:style w:type="character" w:customStyle="1" w:styleId="26">
    <w:name w:val="Основной текст 2 Знак"/>
    <w:basedOn w:val="a0"/>
    <w:link w:val="25"/>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0"/>
    <w:rsid w:val="003D5668"/>
    <w:rPr>
      <w:rFonts w:cs="Times New Roman"/>
    </w:rPr>
  </w:style>
  <w:style w:type="character" w:customStyle="1" w:styleId="r">
    <w:name w:val="r"/>
    <w:basedOn w:val="a0"/>
    <w:rsid w:val="003D5668"/>
    <w:rPr>
      <w:rFonts w:cs="Times New Roman"/>
    </w:rPr>
  </w:style>
  <w:style w:type="numbering" w:customStyle="1" w:styleId="WWNum25">
    <w:name w:val="WWNum25"/>
    <w:rsid w:val="003D5668"/>
    <w:pPr>
      <w:numPr>
        <w:numId w:val="36"/>
      </w:numPr>
    </w:pPr>
  </w:style>
  <w:style w:type="numbering" w:customStyle="1" w:styleId="WWNum21">
    <w:name w:val="WWNum21"/>
    <w:rsid w:val="003D5668"/>
    <w:pPr>
      <w:numPr>
        <w:numId w:val="30"/>
      </w:numPr>
    </w:pPr>
  </w:style>
  <w:style w:type="numbering" w:customStyle="1" w:styleId="WWNum15">
    <w:name w:val="WWNum15"/>
    <w:rsid w:val="003D5668"/>
    <w:pPr>
      <w:numPr>
        <w:numId w:val="28"/>
      </w:numPr>
    </w:pPr>
  </w:style>
  <w:style w:type="numbering" w:customStyle="1" w:styleId="WWNum16">
    <w:name w:val="WWNum16"/>
    <w:rsid w:val="003D5668"/>
    <w:pPr>
      <w:numPr>
        <w:numId w:val="29"/>
      </w:numPr>
    </w:pPr>
  </w:style>
  <w:style w:type="numbering" w:customStyle="1" w:styleId="WWNum13">
    <w:name w:val="WWNum13"/>
    <w:rsid w:val="003D5668"/>
    <w:pPr>
      <w:numPr>
        <w:numId w:val="27"/>
      </w:numPr>
    </w:pPr>
  </w:style>
  <w:style w:type="character" w:customStyle="1" w:styleId="33">
    <w:name w:val="Основной текст (3)_"/>
    <w:basedOn w:val="a0"/>
    <w:link w:val="34"/>
    <w:rsid w:val="003D5668"/>
    <w:rPr>
      <w:rFonts w:cs="Calibri"/>
      <w:shd w:val="clear" w:color="auto" w:fill="FFFFFF"/>
    </w:rPr>
  </w:style>
  <w:style w:type="paragraph" w:customStyle="1" w:styleId="34">
    <w:name w:val="Основной текст (3)"/>
    <w:basedOn w:val="a"/>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
    <w:link w:val="120"/>
    <w:rsid w:val="003D5668"/>
    <w:pPr>
      <w:shd w:val="clear" w:color="auto" w:fill="FFFFFF"/>
      <w:autoSpaceDE/>
      <w:autoSpaceDN/>
      <w:spacing w:line="328" w:lineRule="exact"/>
      <w:jc w:val="center"/>
    </w:pPr>
    <w:rPr>
      <w:rFonts w:cstheme="minorBidi"/>
      <w:b/>
      <w:bCs/>
      <w:sz w:val="28"/>
      <w:szCs w:val="28"/>
    </w:rPr>
  </w:style>
  <w:style w:type="paragraph" w:customStyle="1" w:styleId="af9">
    <w:name w:val="Нормальный"/>
    <w:rsid w:val="003D5668"/>
    <w:pPr>
      <w:adjustRightInd w:val="0"/>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297">
      <w:bodyDiv w:val="1"/>
      <w:marLeft w:val="0"/>
      <w:marRight w:val="0"/>
      <w:marTop w:val="0"/>
      <w:marBottom w:val="0"/>
      <w:divBdr>
        <w:top w:val="none" w:sz="0" w:space="0" w:color="auto"/>
        <w:left w:val="none" w:sz="0" w:space="0" w:color="auto"/>
        <w:bottom w:val="none" w:sz="0" w:space="0" w:color="auto"/>
        <w:right w:val="none" w:sz="0" w:space="0" w:color="auto"/>
      </w:divBdr>
      <w:divsChild>
        <w:div w:id="4510961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62872529">
      <w:bodyDiv w:val="1"/>
      <w:marLeft w:val="0"/>
      <w:marRight w:val="0"/>
      <w:marTop w:val="0"/>
      <w:marBottom w:val="0"/>
      <w:divBdr>
        <w:top w:val="none" w:sz="0" w:space="0" w:color="auto"/>
        <w:left w:val="none" w:sz="0" w:space="0" w:color="auto"/>
        <w:bottom w:val="none" w:sz="0" w:space="0" w:color="auto"/>
        <w:right w:val="none" w:sz="0" w:space="0" w:color="auto"/>
      </w:divBdr>
    </w:div>
    <w:div w:id="70855935">
      <w:bodyDiv w:val="1"/>
      <w:marLeft w:val="0"/>
      <w:marRight w:val="0"/>
      <w:marTop w:val="0"/>
      <w:marBottom w:val="0"/>
      <w:divBdr>
        <w:top w:val="none" w:sz="0" w:space="0" w:color="auto"/>
        <w:left w:val="none" w:sz="0" w:space="0" w:color="auto"/>
        <w:bottom w:val="none" w:sz="0" w:space="0" w:color="auto"/>
        <w:right w:val="none" w:sz="0" w:space="0" w:color="auto"/>
      </w:divBdr>
      <w:divsChild>
        <w:div w:id="10733152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00341683">
      <w:bodyDiv w:val="1"/>
      <w:marLeft w:val="0"/>
      <w:marRight w:val="0"/>
      <w:marTop w:val="0"/>
      <w:marBottom w:val="0"/>
      <w:divBdr>
        <w:top w:val="none" w:sz="0" w:space="0" w:color="auto"/>
        <w:left w:val="none" w:sz="0" w:space="0" w:color="auto"/>
        <w:bottom w:val="none" w:sz="0" w:space="0" w:color="auto"/>
        <w:right w:val="none" w:sz="0" w:space="0" w:color="auto"/>
      </w:divBdr>
    </w:div>
    <w:div w:id="109007721">
      <w:bodyDiv w:val="1"/>
      <w:marLeft w:val="0"/>
      <w:marRight w:val="0"/>
      <w:marTop w:val="0"/>
      <w:marBottom w:val="0"/>
      <w:divBdr>
        <w:top w:val="none" w:sz="0" w:space="0" w:color="auto"/>
        <w:left w:val="none" w:sz="0" w:space="0" w:color="auto"/>
        <w:bottom w:val="none" w:sz="0" w:space="0" w:color="auto"/>
        <w:right w:val="none" w:sz="0" w:space="0" w:color="auto"/>
      </w:divBdr>
    </w:div>
    <w:div w:id="110100695">
      <w:bodyDiv w:val="1"/>
      <w:marLeft w:val="0"/>
      <w:marRight w:val="0"/>
      <w:marTop w:val="0"/>
      <w:marBottom w:val="0"/>
      <w:divBdr>
        <w:top w:val="none" w:sz="0" w:space="0" w:color="auto"/>
        <w:left w:val="none" w:sz="0" w:space="0" w:color="auto"/>
        <w:bottom w:val="none" w:sz="0" w:space="0" w:color="auto"/>
        <w:right w:val="none" w:sz="0" w:space="0" w:color="auto"/>
      </w:divBdr>
      <w:divsChild>
        <w:div w:id="5401698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0950235">
      <w:bodyDiv w:val="1"/>
      <w:marLeft w:val="0"/>
      <w:marRight w:val="0"/>
      <w:marTop w:val="0"/>
      <w:marBottom w:val="0"/>
      <w:divBdr>
        <w:top w:val="none" w:sz="0" w:space="0" w:color="auto"/>
        <w:left w:val="none" w:sz="0" w:space="0" w:color="auto"/>
        <w:bottom w:val="none" w:sz="0" w:space="0" w:color="auto"/>
        <w:right w:val="none" w:sz="0" w:space="0" w:color="auto"/>
      </w:divBdr>
    </w:div>
    <w:div w:id="167910820">
      <w:bodyDiv w:val="1"/>
      <w:marLeft w:val="0"/>
      <w:marRight w:val="0"/>
      <w:marTop w:val="0"/>
      <w:marBottom w:val="0"/>
      <w:divBdr>
        <w:top w:val="none" w:sz="0" w:space="0" w:color="auto"/>
        <w:left w:val="none" w:sz="0" w:space="0" w:color="auto"/>
        <w:bottom w:val="none" w:sz="0" w:space="0" w:color="auto"/>
        <w:right w:val="none" w:sz="0" w:space="0" w:color="auto"/>
      </w:divBdr>
      <w:divsChild>
        <w:div w:id="172054437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22958064">
      <w:bodyDiv w:val="1"/>
      <w:marLeft w:val="0"/>
      <w:marRight w:val="0"/>
      <w:marTop w:val="0"/>
      <w:marBottom w:val="0"/>
      <w:divBdr>
        <w:top w:val="none" w:sz="0" w:space="0" w:color="auto"/>
        <w:left w:val="none" w:sz="0" w:space="0" w:color="auto"/>
        <w:bottom w:val="none" w:sz="0" w:space="0" w:color="auto"/>
        <w:right w:val="none" w:sz="0" w:space="0" w:color="auto"/>
      </w:divBdr>
      <w:divsChild>
        <w:div w:id="13476532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326398718">
      <w:bodyDiv w:val="1"/>
      <w:marLeft w:val="0"/>
      <w:marRight w:val="0"/>
      <w:marTop w:val="0"/>
      <w:marBottom w:val="0"/>
      <w:divBdr>
        <w:top w:val="none" w:sz="0" w:space="0" w:color="auto"/>
        <w:left w:val="none" w:sz="0" w:space="0" w:color="auto"/>
        <w:bottom w:val="none" w:sz="0" w:space="0" w:color="auto"/>
        <w:right w:val="none" w:sz="0" w:space="0" w:color="auto"/>
      </w:divBdr>
      <w:divsChild>
        <w:div w:id="686954850">
          <w:marLeft w:val="0"/>
          <w:marRight w:val="0"/>
          <w:marTop w:val="120"/>
          <w:marBottom w:val="0"/>
          <w:divBdr>
            <w:top w:val="none" w:sz="0" w:space="0" w:color="auto"/>
            <w:left w:val="none" w:sz="0" w:space="0" w:color="auto"/>
            <w:bottom w:val="none" w:sz="0" w:space="0" w:color="auto"/>
            <w:right w:val="none" w:sz="0" w:space="0" w:color="auto"/>
          </w:divBdr>
        </w:div>
      </w:divsChild>
    </w:div>
    <w:div w:id="455487871">
      <w:bodyDiv w:val="1"/>
      <w:marLeft w:val="0"/>
      <w:marRight w:val="0"/>
      <w:marTop w:val="0"/>
      <w:marBottom w:val="0"/>
      <w:divBdr>
        <w:top w:val="none" w:sz="0" w:space="0" w:color="auto"/>
        <w:left w:val="none" w:sz="0" w:space="0" w:color="auto"/>
        <w:bottom w:val="none" w:sz="0" w:space="0" w:color="auto"/>
        <w:right w:val="none" w:sz="0" w:space="0" w:color="auto"/>
      </w:divBdr>
      <w:divsChild>
        <w:div w:id="2135177794">
          <w:marLeft w:val="0"/>
          <w:marRight w:val="0"/>
          <w:marTop w:val="0"/>
          <w:marBottom w:val="0"/>
          <w:divBdr>
            <w:top w:val="none" w:sz="0" w:space="0" w:color="auto"/>
            <w:left w:val="none" w:sz="0" w:space="0" w:color="auto"/>
            <w:bottom w:val="none" w:sz="0" w:space="0" w:color="auto"/>
            <w:right w:val="none" w:sz="0" w:space="0" w:color="auto"/>
          </w:divBdr>
          <w:divsChild>
            <w:div w:id="388694213">
              <w:marLeft w:val="0"/>
              <w:marRight w:val="0"/>
              <w:marTop w:val="0"/>
              <w:marBottom w:val="0"/>
              <w:divBdr>
                <w:top w:val="none" w:sz="0" w:space="0" w:color="auto"/>
                <w:left w:val="none" w:sz="0" w:space="0" w:color="auto"/>
                <w:bottom w:val="none" w:sz="0" w:space="0" w:color="auto"/>
                <w:right w:val="none" w:sz="0" w:space="0" w:color="auto"/>
              </w:divBdr>
              <w:divsChild>
                <w:div w:id="1988509384">
                  <w:marLeft w:val="0"/>
                  <w:marRight w:val="0"/>
                  <w:marTop w:val="0"/>
                  <w:marBottom w:val="0"/>
                  <w:divBdr>
                    <w:top w:val="none" w:sz="0" w:space="0" w:color="auto"/>
                    <w:left w:val="none" w:sz="0" w:space="0" w:color="auto"/>
                    <w:bottom w:val="none" w:sz="0" w:space="0" w:color="auto"/>
                    <w:right w:val="none" w:sz="0" w:space="0" w:color="auto"/>
                  </w:divBdr>
                  <w:divsChild>
                    <w:div w:id="478814880">
                      <w:marLeft w:val="0"/>
                      <w:marRight w:val="0"/>
                      <w:marTop w:val="0"/>
                      <w:marBottom w:val="0"/>
                      <w:divBdr>
                        <w:top w:val="none" w:sz="0" w:space="0" w:color="auto"/>
                        <w:left w:val="none" w:sz="0" w:space="0" w:color="auto"/>
                        <w:bottom w:val="none" w:sz="0" w:space="0" w:color="auto"/>
                        <w:right w:val="none" w:sz="0" w:space="0" w:color="auto"/>
                      </w:divBdr>
                      <w:divsChild>
                        <w:div w:id="489251137">
                          <w:marLeft w:val="0"/>
                          <w:marRight w:val="0"/>
                          <w:marTop w:val="0"/>
                          <w:marBottom w:val="0"/>
                          <w:divBdr>
                            <w:top w:val="none" w:sz="0" w:space="0" w:color="auto"/>
                            <w:left w:val="none" w:sz="0" w:space="0" w:color="auto"/>
                            <w:bottom w:val="none" w:sz="0" w:space="0" w:color="auto"/>
                            <w:right w:val="none" w:sz="0" w:space="0" w:color="auto"/>
                          </w:divBdr>
                          <w:divsChild>
                            <w:div w:id="518012199">
                              <w:marLeft w:val="0"/>
                              <w:marRight w:val="0"/>
                              <w:marTop w:val="0"/>
                              <w:marBottom w:val="0"/>
                              <w:divBdr>
                                <w:top w:val="none" w:sz="0" w:space="0" w:color="auto"/>
                                <w:left w:val="none" w:sz="0" w:space="0" w:color="auto"/>
                                <w:bottom w:val="none" w:sz="0" w:space="0" w:color="auto"/>
                                <w:right w:val="none" w:sz="0" w:space="0" w:color="auto"/>
                              </w:divBdr>
                              <w:divsChild>
                                <w:div w:id="910233455">
                                  <w:marLeft w:val="0"/>
                                  <w:marRight w:val="0"/>
                                  <w:marTop w:val="0"/>
                                  <w:marBottom w:val="0"/>
                                  <w:divBdr>
                                    <w:top w:val="none" w:sz="0" w:space="0" w:color="auto"/>
                                    <w:left w:val="none" w:sz="0" w:space="0" w:color="auto"/>
                                    <w:bottom w:val="none" w:sz="0" w:space="0" w:color="auto"/>
                                    <w:right w:val="none" w:sz="0" w:space="0" w:color="auto"/>
                                  </w:divBdr>
                                  <w:divsChild>
                                    <w:div w:id="198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7898">
      <w:bodyDiv w:val="1"/>
      <w:marLeft w:val="0"/>
      <w:marRight w:val="0"/>
      <w:marTop w:val="0"/>
      <w:marBottom w:val="0"/>
      <w:divBdr>
        <w:top w:val="none" w:sz="0" w:space="0" w:color="auto"/>
        <w:left w:val="none" w:sz="0" w:space="0" w:color="auto"/>
        <w:bottom w:val="none" w:sz="0" w:space="0" w:color="auto"/>
        <w:right w:val="none" w:sz="0" w:space="0" w:color="auto"/>
      </w:divBdr>
    </w:div>
    <w:div w:id="458495681">
      <w:bodyDiv w:val="1"/>
      <w:marLeft w:val="0"/>
      <w:marRight w:val="0"/>
      <w:marTop w:val="0"/>
      <w:marBottom w:val="0"/>
      <w:divBdr>
        <w:top w:val="none" w:sz="0" w:space="0" w:color="auto"/>
        <w:left w:val="none" w:sz="0" w:space="0" w:color="auto"/>
        <w:bottom w:val="none" w:sz="0" w:space="0" w:color="auto"/>
        <w:right w:val="none" w:sz="0" w:space="0" w:color="auto"/>
      </w:divBdr>
      <w:divsChild>
        <w:div w:id="8329116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31576765">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2535210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2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712848926">
      <w:bodyDiv w:val="1"/>
      <w:marLeft w:val="0"/>
      <w:marRight w:val="0"/>
      <w:marTop w:val="0"/>
      <w:marBottom w:val="0"/>
      <w:divBdr>
        <w:top w:val="none" w:sz="0" w:space="0" w:color="auto"/>
        <w:left w:val="none" w:sz="0" w:space="0" w:color="auto"/>
        <w:bottom w:val="none" w:sz="0" w:space="0" w:color="auto"/>
        <w:right w:val="none" w:sz="0" w:space="0" w:color="auto"/>
      </w:divBdr>
      <w:divsChild>
        <w:div w:id="1327513678">
          <w:marLeft w:val="0"/>
          <w:marRight w:val="0"/>
          <w:marTop w:val="0"/>
          <w:marBottom w:val="0"/>
          <w:divBdr>
            <w:top w:val="none" w:sz="0" w:space="0" w:color="auto"/>
            <w:left w:val="none" w:sz="0" w:space="0" w:color="auto"/>
            <w:bottom w:val="none" w:sz="0" w:space="0" w:color="auto"/>
            <w:right w:val="none" w:sz="0" w:space="0" w:color="auto"/>
          </w:divBdr>
        </w:div>
        <w:div w:id="2090690805">
          <w:marLeft w:val="0"/>
          <w:marRight w:val="0"/>
          <w:marTop w:val="0"/>
          <w:marBottom w:val="0"/>
          <w:divBdr>
            <w:top w:val="none" w:sz="0" w:space="0" w:color="auto"/>
            <w:left w:val="none" w:sz="0" w:space="0" w:color="auto"/>
            <w:bottom w:val="none" w:sz="0" w:space="0" w:color="auto"/>
            <w:right w:val="none" w:sz="0" w:space="0" w:color="auto"/>
          </w:divBdr>
        </w:div>
      </w:divsChild>
    </w:div>
    <w:div w:id="724110268">
      <w:bodyDiv w:val="1"/>
      <w:marLeft w:val="0"/>
      <w:marRight w:val="0"/>
      <w:marTop w:val="0"/>
      <w:marBottom w:val="0"/>
      <w:divBdr>
        <w:top w:val="none" w:sz="0" w:space="0" w:color="auto"/>
        <w:left w:val="none" w:sz="0" w:space="0" w:color="auto"/>
        <w:bottom w:val="none" w:sz="0" w:space="0" w:color="auto"/>
        <w:right w:val="none" w:sz="0" w:space="0" w:color="auto"/>
      </w:divBdr>
    </w:div>
    <w:div w:id="818304064">
      <w:bodyDiv w:val="1"/>
      <w:marLeft w:val="0"/>
      <w:marRight w:val="0"/>
      <w:marTop w:val="0"/>
      <w:marBottom w:val="0"/>
      <w:divBdr>
        <w:top w:val="none" w:sz="0" w:space="0" w:color="auto"/>
        <w:left w:val="none" w:sz="0" w:space="0" w:color="auto"/>
        <w:bottom w:val="none" w:sz="0" w:space="0" w:color="auto"/>
        <w:right w:val="none" w:sz="0" w:space="0" w:color="auto"/>
      </w:divBdr>
    </w:div>
    <w:div w:id="867186172">
      <w:bodyDiv w:val="1"/>
      <w:marLeft w:val="0"/>
      <w:marRight w:val="0"/>
      <w:marTop w:val="0"/>
      <w:marBottom w:val="0"/>
      <w:divBdr>
        <w:top w:val="none" w:sz="0" w:space="0" w:color="auto"/>
        <w:left w:val="none" w:sz="0" w:space="0" w:color="auto"/>
        <w:bottom w:val="none" w:sz="0" w:space="0" w:color="auto"/>
        <w:right w:val="none" w:sz="0" w:space="0" w:color="auto"/>
      </w:divBdr>
    </w:div>
    <w:div w:id="920454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848">
          <w:marLeft w:val="0"/>
          <w:marRight w:val="0"/>
          <w:marTop w:val="120"/>
          <w:marBottom w:val="0"/>
          <w:divBdr>
            <w:top w:val="none" w:sz="0" w:space="0" w:color="auto"/>
            <w:left w:val="none" w:sz="0" w:space="0" w:color="auto"/>
            <w:bottom w:val="none" w:sz="0" w:space="0" w:color="auto"/>
            <w:right w:val="none" w:sz="0" w:space="0" w:color="auto"/>
          </w:divBdr>
        </w:div>
        <w:div w:id="1131483782">
          <w:marLeft w:val="0"/>
          <w:marRight w:val="0"/>
          <w:marTop w:val="120"/>
          <w:marBottom w:val="0"/>
          <w:divBdr>
            <w:top w:val="none" w:sz="0" w:space="0" w:color="auto"/>
            <w:left w:val="none" w:sz="0" w:space="0" w:color="auto"/>
            <w:bottom w:val="none" w:sz="0" w:space="0" w:color="auto"/>
            <w:right w:val="none" w:sz="0" w:space="0" w:color="auto"/>
          </w:divBdr>
        </w:div>
        <w:div w:id="519658500">
          <w:marLeft w:val="0"/>
          <w:marRight w:val="0"/>
          <w:marTop w:val="120"/>
          <w:marBottom w:val="0"/>
          <w:divBdr>
            <w:top w:val="none" w:sz="0" w:space="0" w:color="auto"/>
            <w:left w:val="none" w:sz="0" w:space="0" w:color="auto"/>
            <w:bottom w:val="none" w:sz="0" w:space="0" w:color="auto"/>
            <w:right w:val="none" w:sz="0" w:space="0" w:color="auto"/>
          </w:divBdr>
        </w:div>
      </w:divsChild>
    </w:div>
    <w:div w:id="991711213">
      <w:bodyDiv w:val="1"/>
      <w:marLeft w:val="0"/>
      <w:marRight w:val="0"/>
      <w:marTop w:val="0"/>
      <w:marBottom w:val="0"/>
      <w:divBdr>
        <w:top w:val="none" w:sz="0" w:space="0" w:color="auto"/>
        <w:left w:val="none" w:sz="0" w:space="0" w:color="auto"/>
        <w:bottom w:val="none" w:sz="0" w:space="0" w:color="auto"/>
        <w:right w:val="none" w:sz="0" w:space="0" w:color="auto"/>
      </w:divBdr>
      <w:divsChild>
        <w:div w:id="12801805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27229117">
      <w:bodyDiv w:val="1"/>
      <w:marLeft w:val="0"/>
      <w:marRight w:val="0"/>
      <w:marTop w:val="0"/>
      <w:marBottom w:val="0"/>
      <w:divBdr>
        <w:top w:val="none" w:sz="0" w:space="0" w:color="auto"/>
        <w:left w:val="none" w:sz="0" w:space="0" w:color="auto"/>
        <w:bottom w:val="none" w:sz="0" w:space="0" w:color="auto"/>
        <w:right w:val="none" w:sz="0" w:space="0" w:color="auto"/>
      </w:divBdr>
      <w:divsChild>
        <w:div w:id="123466173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61180809">
      <w:bodyDiv w:val="1"/>
      <w:marLeft w:val="0"/>
      <w:marRight w:val="0"/>
      <w:marTop w:val="0"/>
      <w:marBottom w:val="0"/>
      <w:divBdr>
        <w:top w:val="none" w:sz="0" w:space="0" w:color="auto"/>
        <w:left w:val="none" w:sz="0" w:space="0" w:color="auto"/>
        <w:bottom w:val="none" w:sz="0" w:space="0" w:color="auto"/>
        <w:right w:val="none" w:sz="0" w:space="0" w:color="auto"/>
      </w:divBdr>
      <w:divsChild>
        <w:div w:id="16694924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72653155">
      <w:bodyDiv w:val="1"/>
      <w:marLeft w:val="0"/>
      <w:marRight w:val="0"/>
      <w:marTop w:val="0"/>
      <w:marBottom w:val="0"/>
      <w:divBdr>
        <w:top w:val="none" w:sz="0" w:space="0" w:color="auto"/>
        <w:left w:val="none" w:sz="0" w:space="0" w:color="auto"/>
        <w:bottom w:val="none" w:sz="0" w:space="0" w:color="auto"/>
        <w:right w:val="none" w:sz="0" w:space="0" w:color="auto"/>
      </w:divBdr>
      <w:divsChild>
        <w:div w:id="66316701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75157340">
      <w:bodyDiv w:val="1"/>
      <w:marLeft w:val="0"/>
      <w:marRight w:val="0"/>
      <w:marTop w:val="0"/>
      <w:marBottom w:val="0"/>
      <w:divBdr>
        <w:top w:val="none" w:sz="0" w:space="0" w:color="auto"/>
        <w:left w:val="none" w:sz="0" w:space="0" w:color="auto"/>
        <w:bottom w:val="none" w:sz="0" w:space="0" w:color="auto"/>
        <w:right w:val="none" w:sz="0" w:space="0" w:color="auto"/>
      </w:divBdr>
      <w:divsChild>
        <w:div w:id="1372268778">
          <w:marLeft w:val="0"/>
          <w:marRight w:val="0"/>
          <w:marTop w:val="120"/>
          <w:marBottom w:val="0"/>
          <w:divBdr>
            <w:top w:val="none" w:sz="0" w:space="0" w:color="auto"/>
            <w:left w:val="none" w:sz="0" w:space="0" w:color="auto"/>
            <w:bottom w:val="none" w:sz="0" w:space="0" w:color="auto"/>
            <w:right w:val="none" w:sz="0" w:space="0" w:color="auto"/>
          </w:divBdr>
        </w:div>
      </w:divsChild>
    </w:div>
    <w:div w:id="1440906817">
      <w:bodyDiv w:val="1"/>
      <w:marLeft w:val="0"/>
      <w:marRight w:val="0"/>
      <w:marTop w:val="0"/>
      <w:marBottom w:val="0"/>
      <w:divBdr>
        <w:top w:val="none" w:sz="0" w:space="0" w:color="auto"/>
        <w:left w:val="none" w:sz="0" w:space="0" w:color="auto"/>
        <w:bottom w:val="none" w:sz="0" w:space="0" w:color="auto"/>
        <w:right w:val="none" w:sz="0" w:space="0" w:color="auto"/>
      </w:divBdr>
    </w:div>
    <w:div w:id="1481923075">
      <w:bodyDiv w:val="1"/>
      <w:marLeft w:val="0"/>
      <w:marRight w:val="0"/>
      <w:marTop w:val="0"/>
      <w:marBottom w:val="0"/>
      <w:divBdr>
        <w:top w:val="none" w:sz="0" w:space="0" w:color="auto"/>
        <w:left w:val="none" w:sz="0" w:space="0" w:color="auto"/>
        <w:bottom w:val="none" w:sz="0" w:space="0" w:color="auto"/>
        <w:right w:val="none" w:sz="0" w:space="0" w:color="auto"/>
      </w:divBdr>
      <w:divsChild>
        <w:div w:id="6031498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02772839">
      <w:bodyDiv w:val="1"/>
      <w:marLeft w:val="0"/>
      <w:marRight w:val="0"/>
      <w:marTop w:val="0"/>
      <w:marBottom w:val="0"/>
      <w:divBdr>
        <w:top w:val="none" w:sz="0" w:space="0" w:color="auto"/>
        <w:left w:val="none" w:sz="0" w:space="0" w:color="auto"/>
        <w:bottom w:val="none" w:sz="0" w:space="0" w:color="auto"/>
        <w:right w:val="none" w:sz="0" w:space="0" w:color="auto"/>
      </w:divBdr>
      <w:divsChild>
        <w:div w:id="1112936029">
          <w:marLeft w:val="0"/>
          <w:marRight w:val="0"/>
          <w:marTop w:val="120"/>
          <w:marBottom w:val="0"/>
          <w:divBdr>
            <w:top w:val="none" w:sz="0" w:space="0" w:color="auto"/>
            <w:left w:val="none" w:sz="0" w:space="0" w:color="auto"/>
            <w:bottom w:val="none" w:sz="0" w:space="0" w:color="auto"/>
            <w:right w:val="none" w:sz="0" w:space="0" w:color="auto"/>
          </w:divBdr>
        </w:div>
      </w:divsChild>
    </w:div>
    <w:div w:id="1504051639">
      <w:bodyDiv w:val="1"/>
      <w:marLeft w:val="0"/>
      <w:marRight w:val="0"/>
      <w:marTop w:val="0"/>
      <w:marBottom w:val="0"/>
      <w:divBdr>
        <w:top w:val="none" w:sz="0" w:space="0" w:color="auto"/>
        <w:left w:val="none" w:sz="0" w:space="0" w:color="auto"/>
        <w:bottom w:val="none" w:sz="0" w:space="0" w:color="auto"/>
        <w:right w:val="none" w:sz="0" w:space="0" w:color="auto"/>
      </w:divBdr>
    </w:div>
    <w:div w:id="1558272770">
      <w:bodyDiv w:val="1"/>
      <w:marLeft w:val="0"/>
      <w:marRight w:val="0"/>
      <w:marTop w:val="0"/>
      <w:marBottom w:val="0"/>
      <w:divBdr>
        <w:top w:val="none" w:sz="0" w:space="0" w:color="auto"/>
        <w:left w:val="none" w:sz="0" w:space="0" w:color="auto"/>
        <w:bottom w:val="none" w:sz="0" w:space="0" w:color="auto"/>
        <w:right w:val="none" w:sz="0" w:space="0" w:color="auto"/>
      </w:divBdr>
    </w:div>
    <w:div w:id="1559052270">
      <w:bodyDiv w:val="1"/>
      <w:marLeft w:val="0"/>
      <w:marRight w:val="0"/>
      <w:marTop w:val="0"/>
      <w:marBottom w:val="0"/>
      <w:divBdr>
        <w:top w:val="none" w:sz="0" w:space="0" w:color="auto"/>
        <w:left w:val="none" w:sz="0" w:space="0" w:color="auto"/>
        <w:bottom w:val="none" w:sz="0" w:space="0" w:color="auto"/>
        <w:right w:val="none" w:sz="0" w:space="0" w:color="auto"/>
      </w:divBdr>
      <w:divsChild>
        <w:div w:id="187776963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62129760">
      <w:bodyDiv w:val="1"/>
      <w:marLeft w:val="0"/>
      <w:marRight w:val="0"/>
      <w:marTop w:val="0"/>
      <w:marBottom w:val="0"/>
      <w:divBdr>
        <w:top w:val="none" w:sz="0" w:space="0" w:color="auto"/>
        <w:left w:val="none" w:sz="0" w:space="0" w:color="auto"/>
        <w:bottom w:val="none" w:sz="0" w:space="0" w:color="auto"/>
        <w:right w:val="none" w:sz="0" w:space="0" w:color="auto"/>
      </w:divBdr>
    </w:div>
    <w:div w:id="1604148957">
      <w:bodyDiv w:val="1"/>
      <w:marLeft w:val="0"/>
      <w:marRight w:val="0"/>
      <w:marTop w:val="0"/>
      <w:marBottom w:val="0"/>
      <w:divBdr>
        <w:top w:val="none" w:sz="0" w:space="0" w:color="auto"/>
        <w:left w:val="none" w:sz="0" w:space="0" w:color="auto"/>
        <w:bottom w:val="none" w:sz="0" w:space="0" w:color="auto"/>
        <w:right w:val="none" w:sz="0" w:space="0" w:color="auto"/>
      </w:divBdr>
    </w:div>
    <w:div w:id="1605113775">
      <w:bodyDiv w:val="1"/>
      <w:marLeft w:val="0"/>
      <w:marRight w:val="0"/>
      <w:marTop w:val="0"/>
      <w:marBottom w:val="0"/>
      <w:divBdr>
        <w:top w:val="none" w:sz="0" w:space="0" w:color="auto"/>
        <w:left w:val="none" w:sz="0" w:space="0" w:color="auto"/>
        <w:bottom w:val="none" w:sz="0" w:space="0" w:color="auto"/>
        <w:right w:val="none" w:sz="0" w:space="0" w:color="auto"/>
      </w:divBdr>
      <w:divsChild>
        <w:div w:id="18306367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66349678">
      <w:bodyDiv w:val="1"/>
      <w:marLeft w:val="0"/>
      <w:marRight w:val="0"/>
      <w:marTop w:val="0"/>
      <w:marBottom w:val="0"/>
      <w:divBdr>
        <w:top w:val="none" w:sz="0" w:space="0" w:color="auto"/>
        <w:left w:val="none" w:sz="0" w:space="0" w:color="auto"/>
        <w:bottom w:val="none" w:sz="0" w:space="0" w:color="auto"/>
        <w:right w:val="none" w:sz="0" w:space="0" w:color="auto"/>
      </w:divBdr>
    </w:div>
    <w:div w:id="1706254537">
      <w:bodyDiv w:val="1"/>
      <w:marLeft w:val="0"/>
      <w:marRight w:val="0"/>
      <w:marTop w:val="0"/>
      <w:marBottom w:val="0"/>
      <w:divBdr>
        <w:top w:val="none" w:sz="0" w:space="0" w:color="auto"/>
        <w:left w:val="none" w:sz="0" w:space="0" w:color="auto"/>
        <w:bottom w:val="none" w:sz="0" w:space="0" w:color="auto"/>
        <w:right w:val="none" w:sz="0" w:space="0" w:color="auto"/>
      </w:divBdr>
      <w:divsChild>
        <w:div w:id="7906252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1968599">
      <w:bodyDiv w:val="1"/>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9982239">
      <w:bodyDiv w:val="1"/>
      <w:marLeft w:val="0"/>
      <w:marRight w:val="0"/>
      <w:marTop w:val="0"/>
      <w:marBottom w:val="0"/>
      <w:divBdr>
        <w:top w:val="none" w:sz="0" w:space="0" w:color="auto"/>
        <w:left w:val="none" w:sz="0" w:space="0" w:color="auto"/>
        <w:bottom w:val="none" w:sz="0" w:space="0" w:color="auto"/>
        <w:right w:val="none" w:sz="0" w:space="0" w:color="auto"/>
      </w:divBdr>
      <w:divsChild>
        <w:div w:id="20489854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71530864">
      <w:bodyDiv w:val="1"/>
      <w:marLeft w:val="0"/>
      <w:marRight w:val="0"/>
      <w:marTop w:val="0"/>
      <w:marBottom w:val="0"/>
      <w:divBdr>
        <w:top w:val="none" w:sz="0" w:space="0" w:color="auto"/>
        <w:left w:val="none" w:sz="0" w:space="0" w:color="auto"/>
        <w:bottom w:val="none" w:sz="0" w:space="0" w:color="auto"/>
        <w:right w:val="none" w:sz="0" w:space="0" w:color="auto"/>
      </w:divBdr>
    </w:div>
    <w:div w:id="1883519138">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 w:id="1926454295">
      <w:bodyDiv w:val="1"/>
      <w:marLeft w:val="0"/>
      <w:marRight w:val="0"/>
      <w:marTop w:val="0"/>
      <w:marBottom w:val="0"/>
      <w:divBdr>
        <w:top w:val="none" w:sz="0" w:space="0" w:color="auto"/>
        <w:left w:val="none" w:sz="0" w:space="0" w:color="auto"/>
        <w:bottom w:val="none" w:sz="0" w:space="0" w:color="auto"/>
        <w:right w:val="none" w:sz="0" w:space="0" w:color="auto"/>
      </w:divBdr>
    </w:div>
    <w:div w:id="1997951199">
      <w:bodyDiv w:val="1"/>
      <w:marLeft w:val="0"/>
      <w:marRight w:val="0"/>
      <w:marTop w:val="0"/>
      <w:marBottom w:val="0"/>
      <w:divBdr>
        <w:top w:val="none" w:sz="0" w:space="0" w:color="auto"/>
        <w:left w:val="none" w:sz="0" w:space="0" w:color="auto"/>
        <w:bottom w:val="none" w:sz="0" w:space="0" w:color="auto"/>
        <w:right w:val="none" w:sz="0" w:space="0" w:color="auto"/>
      </w:divBdr>
      <w:divsChild>
        <w:div w:id="1400788495">
          <w:marLeft w:val="0"/>
          <w:marRight w:val="0"/>
          <w:marTop w:val="120"/>
          <w:marBottom w:val="0"/>
          <w:divBdr>
            <w:top w:val="none" w:sz="0" w:space="0" w:color="auto"/>
            <w:left w:val="none" w:sz="0" w:space="0" w:color="auto"/>
            <w:bottom w:val="none" w:sz="0" w:space="0" w:color="auto"/>
            <w:right w:val="none" w:sz="0" w:space="0" w:color="auto"/>
          </w:divBdr>
        </w:div>
      </w:divsChild>
    </w:div>
    <w:div w:id="2004695744">
      <w:bodyDiv w:val="1"/>
      <w:marLeft w:val="0"/>
      <w:marRight w:val="0"/>
      <w:marTop w:val="0"/>
      <w:marBottom w:val="0"/>
      <w:divBdr>
        <w:top w:val="none" w:sz="0" w:space="0" w:color="auto"/>
        <w:left w:val="none" w:sz="0" w:space="0" w:color="auto"/>
        <w:bottom w:val="none" w:sz="0" w:space="0" w:color="auto"/>
        <w:right w:val="none" w:sz="0" w:space="0" w:color="auto"/>
      </w:divBdr>
      <w:divsChild>
        <w:div w:id="78939926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100174775">
      <w:bodyDiv w:val="1"/>
      <w:marLeft w:val="0"/>
      <w:marRight w:val="0"/>
      <w:marTop w:val="0"/>
      <w:marBottom w:val="0"/>
      <w:divBdr>
        <w:top w:val="none" w:sz="0" w:space="0" w:color="auto"/>
        <w:left w:val="none" w:sz="0" w:space="0" w:color="auto"/>
        <w:bottom w:val="none" w:sz="0" w:space="0" w:color="auto"/>
        <w:right w:val="none" w:sz="0" w:space="0" w:color="auto"/>
      </w:divBdr>
      <w:divsChild>
        <w:div w:id="12039822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4E62-8123-4177-AD1F-9F4F6A67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1729</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Selsovet01</cp:lastModifiedBy>
  <cp:revision>8</cp:revision>
  <cp:lastPrinted>2024-06-04T06:22:00Z</cp:lastPrinted>
  <dcterms:created xsi:type="dcterms:W3CDTF">2024-05-23T09:18:00Z</dcterms:created>
  <dcterms:modified xsi:type="dcterms:W3CDTF">2024-06-04T09:27:00Z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Office Word 2007</vt:lpwstr>
  </property>
  <property fmtid="{D5CDD505-2E9C-101B-9397-08002B2CF9AE}" pid="4" name="LastSaved">
    <vt:filetime>2017-10-13T00:00:00Z</vt:filetime>
  </property>
</Properties>
</file>